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CA384" w14:textId="015D042D" w:rsidR="00FC2E4D" w:rsidRDefault="00E76E79" w:rsidP="00E76E79">
      <w:pPr>
        <w:jc w:val="center"/>
        <w:rPr>
          <w:b/>
          <w:sz w:val="28"/>
          <w:szCs w:val="28"/>
        </w:rPr>
      </w:pPr>
      <w:r w:rsidRPr="008C0CB3">
        <w:rPr>
          <w:b/>
          <w:sz w:val="28"/>
          <w:szCs w:val="28"/>
        </w:rPr>
        <w:t xml:space="preserve">Вопросы для подготовки к вступительному экзамену в резидентуру по </w:t>
      </w:r>
      <w:r>
        <w:rPr>
          <w:b/>
          <w:sz w:val="28"/>
          <w:szCs w:val="28"/>
        </w:rPr>
        <w:t xml:space="preserve">образовательной программе </w:t>
      </w:r>
    </w:p>
    <w:p w14:paraId="14C8CA76" w14:textId="01D58342" w:rsidR="00E76E79" w:rsidRPr="008C0CB3" w:rsidRDefault="002736AA" w:rsidP="00E76E79">
      <w:pPr>
        <w:jc w:val="center"/>
        <w:rPr>
          <w:b/>
          <w:sz w:val="28"/>
          <w:szCs w:val="28"/>
        </w:rPr>
      </w:pPr>
      <w:r w:rsidRPr="002736AA">
        <w:rPr>
          <w:b/>
          <w:sz w:val="28"/>
          <w:szCs w:val="28"/>
        </w:rPr>
        <w:t>7R011</w:t>
      </w:r>
      <w:r w:rsidR="00984120">
        <w:rPr>
          <w:b/>
          <w:sz w:val="28"/>
          <w:szCs w:val="28"/>
        </w:rPr>
        <w:t>30</w:t>
      </w:r>
      <w:r w:rsidR="00E76E79" w:rsidRPr="008C0CB3">
        <w:rPr>
          <w:b/>
          <w:sz w:val="28"/>
          <w:szCs w:val="28"/>
        </w:rPr>
        <w:t xml:space="preserve"> «</w:t>
      </w:r>
      <w:r w:rsidR="00984120" w:rsidRPr="00984120">
        <w:rPr>
          <w:b/>
          <w:sz w:val="28"/>
          <w:szCs w:val="28"/>
          <w:lang w:val="kk-KZ"/>
        </w:rPr>
        <w:t xml:space="preserve">Кардиохирургия </w:t>
      </w:r>
      <w:r w:rsidR="00FC2E4D" w:rsidRPr="00FC2E4D">
        <w:rPr>
          <w:b/>
          <w:sz w:val="28"/>
          <w:szCs w:val="28"/>
          <w:lang w:val="kk-KZ"/>
        </w:rPr>
        <w:t>взрослая, детская</w:t>
      </w:r>
      <w:r w:rsidR="00E76E79" w:rsidRPr="008C0CB3">
        <w:rPr>
          <w:b/>
          <w:sz w:val="28"/>
          <w:szCs w:val="28"/>
        </w:rPr>
        <w:t>»</w:t>
      </w:r>
    </w:p>
    <w:p w14:paraId="77193BB6" w14:textId="77777777" w:rsidR="00984120" w:rsidRDefault="00984120" w:rsidP="00984120">
      <w:pPr>
        <w:ind w:firstLine="426"/>
        <w:jc w:val="right"/>
        <w:rPr>
          <w:i/>
          <w:sz w:val="28"/>
          <w:szCs w:val="28"/>
        </w:rPr>
      </w:pPr>
    </w:p>
    <w:p w14:paraId="54BE70F8" w14:textId="77777777" w:rsidR="00984120" w:rsidRDefault="00984120" w:rsidP="00984120">
      <w:pPr>
        <w:numPr>
          <w:ilvl w:val="0"/>
          <w:numId w:val="13"/>
        </w:numPr>
        <w:tabs>
          <w:tab w:val="left" w:pos="426"/>
          <w:tab w:val="left" w:pos="709"/>
        </w:tabs>
        <w:ind w:left="0" w:right="54" w:firstLine="284"/>
        <w:jc w:val="both"/>
        <w:rPr>
          <w:sz w:val="28"/>
          <w:szCs w:val="28"/>
        </w:rPr>
      </w:pPr>
      <w:r>
        <w:rPr>
          <w:sz w:val="28"/>
          <w:szCs w:val="28"/>
        </w:rPr>
        <w:t xml:space="preserve">В общей структуре смертности на долю </w:t>
      </w:r>
      <w:proofErr w:type="gramStart"/>
      <w:r>
        <w:rPr>
          <w:sz w:val="28"/>
          <w:szCs w:val="28"/>
        </w:rPr>
        <w:t>сердечно-сосудистых</w:t>
      </w:r>
      <w:proofErr w:type="gramEnd"/>
      <w:r>
        <w:rPr>
          <w:sz w:val="28"/>
          <w:szCs w:val="28"/>
        </w:rPr>
        <w:t xml:space="preserve"> за</w:t>
      </w:r>
      <w:r>
        <w:rPr>
          <w:sz w:val="28"/>
          <w:szCs w:val="28"/>
        </w:rPr>
        <w:softHyphen/>
        <w:t>болеваний падает:%</w:t>
      </w:r>
    </w:p>
    <w:p w14:paraId="2900CEFC" w14:textId="77777777" w:rsidR="00984120" w:rsidRDefault="00984120" w:rsidP="00984120">
      <w:pPr>
        <w:numPr>
          <w:ilvl w:val="0"/>
          <w:numId w:val="13"/>
        </w:numPr>
        <w:shd w:val="clear" w:color="auto" w:fill="FFFFFF"/>
        <w:tabs>
          <w:tab w:val="left" w:pos="426"/>
          <w:tab w:val="left" w:pos="709"/>
        </w:tabs>
        <w:ind w:left="0" w:right="54" w:firstLine="284"/>
        <w:jc w:val="both"/>
        <w:rPr>
          <w:sz w:val="28"/>
          <w:szCs w:val="28"/>
        </w:rPr>
      </w:pPr>
      <w:r>
        <w:rPr>
          <w:sz w:val="28"/>
          <w:szCs w:val="28"/>
        </w:rPr>
        <w:t>Качество медицинской помощи – это:</w:t>
      </w:r>
    </w:p>
    <w:p w14:paraId="1F115AD0" w14:textId="77777777" w:rsidR="00984120" w:rsidRDefault="00984120" w:rsidP="00984120">
      <w:pPr>
        <w:numPr>
          <w:ilvl w:val="0"/>
          <w:numId w:val="13"/>
        </w:numPr>
        <w:shd w:val="clear" w:color="auto" w:fill="FFFFFF"/>
        <w:tabs>
          <w:tab w:val="left" w:pos="426"/>
          <w:tab w:val="left" w:pos="709"/>
        </w:tabs>
        <w:ind w:left="0" w:right="54" w:firstLine="284"/>
        <w:jc w:val="both"/>
        <w:rPr>
          <w:spacing w:val="-11"/>
          <w:sz w:val="28"/>
          <w:szCs w:val="28"/>
        </w:rPr>
      </w:pPr>
      <w:r>
        <w:rPr>
          <w:sz w:val="28"/>
          <w:szCs w:val="28"/>
        </w:rPr>
        <w:t>Какую ответственность несет медицинский работник, причинивший ущерб пациенту, не связанный с небрежным отношением работника к профессиональным обязанностям?</w:t>
      </w:r>
    </w:p>
    <w:p w14:paraId="77D5990D" w14:textId="77777777" w:rsidR="00984120" w:rsidRDefault="00984120" w:rsidP="00984120">
      <w:pPr>
        <w:numPr>
          <w:ilvl w:val="0"/>
          <w:numId w:val="13"/>
        </w:numPr>
        <w:shd w:val="clear" w:color="auto" w:fill="FFFFFF"/>
        <w:tabs>
          <w:tab w:val="left" w:pos="426"/>
          <w:tab w:val="left" w:pos="709"/>
          <w:tab w:val="left" w:pos="7928"/>
        </w:tabs>
        <w:ind w:left="0" w:right="54" w:firstLine="284"/>
        <w:jc w:val="both"/>
        <w:rPr>
          <w:sz w:val="28"/>
          <w:szCs w:val="28"/>
        </w:rPr>
      </w:pPr>
      <w:r>
        <w:rPr>
          <w:sz w:val="28"/>
          <w:szCs w:val="28"/>
        </w:rPr>
        <w:t>Топографо-анатомические взаимоотношения элементов нервно-</w:t>
      </w:r>
      <w:r>
        <w:rPr>
          <w:spacing w:val="-3"/>
          <w:sz w:val="28"/>
          <w:szCs w:val="28"/>
        </w:rPr>
        <w:t xml:space="preserve">сосудистого пучка в пределах сонного треугольника шеи (снаружи - </w:t>
      </w:r>
      <w:r>
        <w:rPr>
          <w:sz w:val="28"/>
          <w:szCs w:val="28"/>
        </w:rPr>
        <w:t>внутрь):</w:t>
      </w:r>
    </w:p>
    <w:p w14:paraId="585D9077" w14:textId="77777777" w:rsidR="00984120" w:rsidRDefault="00984120" w:rsidP="00984120">
      <w:pPr>
        <w:numPr>
          <w:ilvl w:val="0"/>
          <w:numId w:val="13"/>
        </w:numPr>
        <w:shd w:val="clear" w:color="auto" w:fill="FFFFFF"/>
        <w:tabs>
          <w:tab w:val="left" w:pos="426"/>
          <w:tab w:val="left" w:pos="709"/>
          <w:tab w:val="left" w:pos="7928"/>
        </w:tabs>
        <w:ind w:left="0" w:right="54" w:firstLine="284"/>
        <w:jc w:val="both"/>
        <w:rPr>
          <w:sz w:val="28"/>
          <w:szCs w:val="28"/>
        </w:rPr>
      </w:pPr>
      <w:r>
        <w:rPr>
          <w:sz w:val="28"/>
          <w:szCs w:val="28"/>
        </w:rPr>
        <w:t xml:space="preserve">Подключичная вена при доступе к ней в шейном отделе располагается </w:t>
      </w:r>
      <w:proofErr w:type="gramStart"/>
      <w:r>
        <w:rPr>
          <w:sz w:val="28"/>
          <w:szCs w:val="28"/>
        </w:rPr>
        <w:t>в</w:t>
      </w:r>
      <w:proofErr w:type="gramEnd"/>
      <w:r>
        <w:rPr>
          <w:sz w:val="28"/>
          <w:szCs w:val="28"/>
        </w:rPr>
        <w:t>:</w:t>
      </w:r>
    </w:p>
    <w:p w14:paraId="187C121B" w14:textId="77777777" w:rsidR="00984120" w:rsidRDefault="00984120" w:rsidP="00984120">
      <w:pPr>
        <w:numPr>
          <w:ilvl w:val="0"/>
          <w:numId w:val="13"/>
        </w:numPr>
        <w:shd w:val="clear" w:color="auto" w:fill="FFFFFF"/>
        <w:tabs>
          <w:tab w:val="left" w:pos="426"/>
          <w:tab w:val="left" w:pos="709"/>
        </w:tabs>
        <w:ind w:left="0" w:right="54" w:firstLine="284"/>
        <w:jc w:val="both"/>
        <w:rPr>
          <w:sz w:val="28"/>
          <w:szCs w:val="28"/>
        </w:rPr>
      </w:pPr>
      <w:r>
        <w:rPr>
          <w:sz w:val="28"/>
          <w:szCs w:val="28"/>
        </w:rPr>
        <w:t xml:space="preserve">Внутренняя грудная артерия по задней поверхности грудной стенки проходит: </w:t>
      </w:r>
    </w:p>
    <w:p w14:paraId="6ACF465C" w14:textId="77777777" w:rsidR="00984120" w:rsidRDefault="00984120" w:rsidP="00984120">
      <w:pPr>
        <w:numPr>
          <w:ilvl w:val="0"/>
          <w:numId w:val="13"/>
        </w:numPr>
        <w:shd w:val="clear" w:color="auto" w:fill="FFFFFF"/>
        <w:tabs>
          <w:tab w:val="left" w:pos="426"/>
          <w:tab w:val="left" w:pos="709"/>
        </w:tabs>
        <w:ind w:left="0" w:right="54" w:firstLine="284"/>
        <w:jc w:val="both"/>
        <w:rPr>
          <w:sz w:val="28"/>
          <w:szCs w:val="28"/>
        </w:rPr>
      </w:pPr>
      <w:r>
        <w:rPr>
          <w:spacing w:val="-1"/>
          <w:sz w:val="28"/>
          <w:szCs w:val="28"/>
        </w:rPr>
        <w:t xml:space="preserve">Симпатическая иннервация сердца осуществляется </w:t>
      </w:r>
      <w:proofErr w:type="spellStart"/>
      <w:r>
        <w:rPr>
          <w:spacing w:val="-1"/>
          <w:sz w:val="28"/>
          <w:szCs w:val="28"/>
        </w:rPr>
        <w:t>постганглио</w:t>
      </w:r>
      <w:r>
        <w:rPr>
          <w:sz w:val="28"/>
          <w:szCs w:val="28"/>
        </w:rPr>
        <w:t>нарными</w:t>
      </w:r>
      <w:proofErr w:type="spellEnd"/>
      <w:r>
        <w:rPr>
          <w:sz w:val="28"/>
          <w:szCs w:val="28"/>
        </w:rPr>
        <w:t xml:space="preserve"> волокнами </w:t>
      </w:r>
      <w:proofErr w:type="gramStart"/>
      <w:r>
        <w:rPr>
          <w:sz w:val="28"/>
          <w:szCs w:val="28"/>
        </w:rPr>
        <w:t>из</w:t>
      </w:r>
      <w:proofErr w:type="gramEnd"/>
      <w:r>
        <w:rPr>
          <w:sz w:val="28"/>
          <w:szCs w:val="28"/>
        </w:rPr>
        <w:t>:</w:t>
      </w:r>
    </w:p>
    <w:p w14:paraId="2CCB2C3D" w14:textId="77777777" w:rsidR="00984120" w:rsidRDefault="00984120" w:rsidP="00984120">
      <w:pPr>
        <w:numPr>
          <w:ilvl w:val="0"/>
          <w:numId w:val="13"/>
        </w:numPr>
        <w:shd w:val="clear" w:color="auto" w:fill="FFFFFF"/>
        <w:tabs>
          <w:tab w:val="left" w:pos="426"/>
          <w:tab w:val="left" w:pos="709"/>
        </w:tabs>
        <w:ind w:left="0" w:right="54" w:firstLine="284"/>
        <w:jc w:val="both"/>
        <w:rPr>
          <w:sz w:val="28"/>
          <w:szCs w:val="28"/>
        </w:rPr>
      </w:pPr>
      <w:r>
        <w:rPr>
          <w:sz w:val="28"/>
          <w:szCs w:val="28"/>
        </w:rPr>
        <w:t xml:space="preserve">В правое предсердие впадают все перечисленные сосуды, </w:t>
      </w:r>
      <w:proofErr w:type="gramStart"/>
      <w:r>
        <w:rPr>
          <w:sz w:val="28"/>
          <w:szCs w:val="28"/>
        </w:rPr>
        <w:t>кроме</w:t>
      </w:r>
      <w:proofErr w:type="gramEnd"/>
    </w:p>
    <w:p w14:paraId="096CDA88" w14:textId="77777777" w:rsidR="00984120" w:rsidRDefault="00984120" w:rsidP="00984120">
      <w:pPr>
        <w:numPr>
          <w:ilvl w:val="0"/>
          <w:numId w:val="13"/>
        </w:numPr>
        <w:shd w:val="clear" w:color="auto" w:fill="FFFFFF"/>
        <w:tabs>
          <w:tab w:val="left" w:pos="426"/>
          <w:tab w:val="left" w:pos="709"/>
          <w:tab w:val="left" w:pos="7928"/>
        </w:tabs>
        <w:ind w:left="0" w:right="54" w:firstLine="284"/>
        <w:jc w:val="both"/>
        <w:rPr>
          <w:sz w:val="28"/>
          <w:szCs w:val="28"/>
        </w:rPr>
      </w:pPr>
      <w:proofErr w:type="spellStart"/>
      <w:r>
        <w:rPr>
          <w:sz w:val="28"/>
          <w:szCs w:val="28"/>
        </w:rPr>
        <w:t>Синусо</w:t>
      </w:r>
      <w:proofErr w:type="spellEnd"/>
      <w:r>
        <w:rPr>
          <w:sz w:val="28"/>
          <w:szCs w:val="28"/>
        </w:rPr>
        <w:t>-предсердный узел Киса-</w:t>
      </w:r>
      <w:proofErr w:type="spellStart"/>
      <w:r>
        <w:rPr>
          <w:sz w:val="28"/>
          <w:szCs w:val="28"/>
        </w:rPr>
        <w:t>Флека</w:t>
      </w:r>
      <w:proofErr w:type="spellEnd"/>
      <w:r>
        <w:rPr>
          <w:sz w:val="28"/>
          <w:szCs w:val="28"/>
        </w:rPr>
        <w:t xml:space="preserve"> расположен:</w:t>
      </w:r>
    </w:p>
    <w:p w14:paraId="300859FD" w14:textId="77777777" w:rsidR="00984120" w:rsidRDefault="00984120" w:rsidP="00984120">
      <w:pPr>
        <w:numPr>
          <w:ilvl w:val="0"/>
          <w:numId w:val="13"/>
        </w:numPr>
        <w:shd w:val="clear" w:color="auto" w:fill="FFFFFF"/>
        <w:tabs>
          <w:tab w:val="left" w:pos="426"/>
          <w:tab w:val="left" w:pos="709"/>
        </w:tabs>
        <w:ind w:left="0" w:right="54" w:firstLine="284"/>
        <w:jc w:val="both"/>
        <w:rPr>
          <w:spacing w:val="-2"/>
          <w:sz w:val="28"/>
          <w:szCs w:val="28"/>
        </w:rPr>
      </w:pPr>
      <w:r>
        <w:rPr>
          <w:spacing w:val="-2"/>
          <w:sz w:val="28"/>
          <w:szCs w:val="28"/>
        </w:rPr>
        <w:t xml:space="preserve">Продолжительность зубца </w:t>
      </w:r>
      <w:proofErr w:type="gramStart"/>
      <w:r>
        <w:rPr>
          <w:spacing w:val="-2"/>
          <w:sz w:val="28"/>
          <w:szCs w:val="28"/>
        </w:rPr>
        <w:t>Р</w:t>
      </w:r>
      <w:proofErr w:type="gramEnd"/>
      <w:r>
        <w:rPr>
          <w:spacing w:val="-2"/>
          <w:sz w:val="28"/>
          <w:szCs w:val="28"/>
        </w:rPr>
        <w:t xml:space="preserve"> в норме составляет:</w:t>
      </w:r>
    </w:p>
    <w:p w14:paraId="4B711CCC"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pacing w:val="-1"/>
          <w:sz w:val="28"/>
          <w:szCs w:val="28"/>
        </w:rPr>
      </w:pPr>
      <w:r>
        <w:rPr>
          <w:spacing w:val="-1"/>
          <w:sz w:val="28"/>
          <w:szCs w:val="28"/>
        </w:rPr>
        <w:t xml:space="preserve">Интервал </w:t>
      </w:r>
      <w:r>
        <w:rPr>
          <w:spacing w:val="-1"/>
          <w:sz w:val="28"/>
          <w:szCs w:val="28"/>
          <w:lang w:val="en-US"/>
        </w:rPr>
        <w:t>PQ</w:t>
      </w:r>
      <w:r>
        <w:rPr>
          <w:spacing w:val="-1"/>
          <w:sz w:val="28"/>
          <w:szCs w:val="28"/>
        </w:rPr>
        <w:t xml:space="preserve"> включает время проведения импульсов </w:t>
      </w:r>
      <w:proofErr w:type="gramStart"/>
      <w:r>
        <w:rPr>
          <w:spacing w:val="-1"/>
          <w:sz w:val="28"/>
          <w:szCs w:val="28"/>
        </w:rPr>
        <w:t>по</w:t>
      </w:r>
      <w:proofErr w:type="gramEnd"/>
      <w:r>
        <w:rPr>
          <w:spacing w:val="-1"/>
          <w:sz w:val="28"/>
          <w:szCs w:val="28"/>
        </w:rPr>
        <w:t>:</w:t>
      </w:r>
    </w:p>
    <w:p w14:paraId="4D6A8870"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pacing w:val="-4"/>
          <w:sz w:val="28"/>
          <w:szCs w:val="28"/>
        </w:rPr>
      </w:pPr>
      <w:r>
        <w:rPr>
          <w:spacing w:val="-4"/>
          <w:sz w:val="28"/>
          <w:szCs w:val="28"/>
        </w:rPr>
        <w:t xml:space="preserve">Ширина комплекса </w:t>
      </w:r>
      <w:r>
        <w:rPr>
          <w:spacing w:val="-4"/>
          <w:sz w:val="28"/>
          <w:szCs w:val="28"/>
          <w:lang w:val="en-US"/>
        </w:rPr>
        <w:t>QRS</w:t>
      </w:r>
      <w:r>
        <w:rPr>
          <w:spacing w:val="-4"/>
          <w:sz w:val="28"/>
          <w:szCs w:val="28"/>
        </w:rPr>
        <w:t xml:space="preserve"> в норме в </w:t>
      </w:r>
      <w:r>
        <w:rPr>
          <w:spacing w:val="-4"/>
          <w:sz w:val="28"/>
          <w:szCs w:val="28"/>
          <w:lang w:val="en-US"/>
        </w:rPr>
        <w:t>V</w:t>
      </w:r>
      <w:r>
        <w:rPr>
          <w:spacing w:val="-4"/>
          <w:sz w:val="28"/>
          <w:szCs w:val="28"/>
        </w:rPr>
        <w:t>1 —</w:t>
      </w:r>
      <w:r>
        <w:rPr>
          <w:spacing w:val="-4"/>
          <w:sz w:val="28"/>
          <w:szCs w:val="28"/>
          <w:lang w:val="en-US"/>
        </w:rPr>
        <w:t>V</w:t>
      </w:r>
      <w:r>
        <w:rPr>
          <w:spacing w:val="-4"/>
          <w:sz w:val="28"/>
          <w:szCs w:val="28"/>
        </w:rPr>
        <w:t>6 не должна превышать:</w:t>
      </w:r>
    </w:p>
    <w:p w14:paraId="0B0111B9"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pacing w:val="-1"/>
          <w:sz w:val="28"/>
          <w:szCs w:val="28"/>
        </w:rPr>
      </w:pPr>
      <w:r>
        <w:rPr>
          <w:spacing w:val="-1"/>
          <w:sz w:val="28"/>
          <w:szCs w:val="28"/>
        </w:rPr>
        <w:t>Под термином «центр автоматизма второго порядка» понимаются:</w:t>
      </w:r>
    </w:p>
    <w:p w14:paraId="4311A24D"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z w:val="28"/>
          <w:szCs w:val="28"/>
        </w:rPr>
      </w:pPr>
      <w:r>
        <w:rPr>
          <w:sz w:val="28"/>
          <w:szCs w:val="28"/>
        </w:rPr>
        <w:t>Критериями синусового ритма являются:</w:t>
      </w:r>
    </w:p>
    <w:p w14:paraId="168C3160"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z w:val="28"/>
          <w:szCs w:val="28"/>
        </w:rPr>
      </w:pPr>
      <w:r>
        <w:rPr>
          <w:sz w:val="28"/>
          <w:szCs w:val="28"/>
        </w:rPr>
        <w:t xml:space="preserve">При отклонении электрической оси сердца влево угол </w:t>
      </w:r>
      <w:r>
        <w:rPr>
          <w:spacing w:val="-6"/>
          <w:sz w:val="28"/>
          <w:szCs w:val="28"/>
        </w:rPr>
        <w:t>α</w:t>
      </w:r>
      <w:r>
        <w:rPr>
          <w:sz w:val="28"/>
          <w:szCs w:val="28"/>
        </w:rPr>
        <w:t xml:space="preserve"> равен:</w:t>
      </w:r>
    </w:p>
    <w:p w14:paraId="1B4EFBB4"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pacing w:val="-1"/>
          <w:sz w:val="28"/>
          <w:szCs w:val="28"/>
        </w:rPr>
      </w:pPr>
      <w:r>
        <w:rPr>
          <w:spacing w:val="-1"/>
          <w:sz w:val="28"/>
          <w:szCs w:val="28"/>
        </w:rPr>
        <w:t>Признаками гипертрофии правого предсердия на ЭКГ являются:</w:t>
      </w:r>
    </w:p>
    <w:p w14:paraId="401AFB56" w14:textId="77777777" w:rsidR="00984120" w:rsidRDefault="00984120" w:rsidP="00984120">
      <w:pPr>
        <w:numPr>
          <w:ilvl w:val="0"/>
          <w:numId w:val="13"/>
        </w:numPr>
        <w:shd w:val="clear" w:color="auto" w:fill="FFFFFF"/>
        <w:tabs>
          <w:tab w:val="left" w:pos="426"/>
          <w:tab w:val="left" w:pos="709"/>
        </w:tabs>
        <w:ind w:left="0" w:right="57" w:firstLine="284"/>
        <w:jc w:val="both"/>
        <w:rPr>
          <w:sz w:val="28"/>
          <w:szCs w:val="28"/>
        </w:rPr>
      </w:pPr>
      <w:r>
        <w:rPr>
          <w:bCs/>
          <w:spacing w:val="-3"/>
          <w:sz w:val="28"/>
          <w:szCs w:val="28"/>
        </w:rPr>
        <w:t xml:space="preserve">К признакам </w:t>
      </w:r>
      <w:r>
        <w:rPr>
          <w:b/>
          <w:bCs/>
          <w:spacing w:val="-3"/>
          <w:sz w:val="28"/>
          <w:szCs w:val="28"/>
        </w:rPr>
        <w:t xml:space="preserve"> </w:t>
      </w:r>
      <w:r>
        <w:rPr>
          <w:spacing w:val="-3"/>
          <w:sz w:val="28"/>
          <w:szCs w:val="28"/>
        </w:rPr>
        <w:t xml:space="preserve">гипертрофии левого желудочка с систолической перегрузкой </w:t>
      </w:r>
      <w:r>
        <w:rPr>
          <w:sz w:val="28"/>
          <w:szCs w:val="28"/>
        </w:rPr>
        <w:t>относятся:</w:t>
      </w:r>
    </w:p>
    <w:p w14:paraId="6628EF00"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z w:val="28"/>
          <w:szCs w:val="28"/>
        </w:rPr>
      </w:pPr>
      <w:r>
        <w:rPr>
          <w:sz w:val="28"/>
          <w:szCs w:val="28"/>
        </w:rPr>
        <w:t xml:space="preserve">Атриовентрикулярная блокада </w:t>
      </w:r>
      <w:r>
        <w:rPr>
          <w:sz w:val="28"/>
          <w:szCs w:val="28"/>
          <w:lang w:val="en-US"/>
        </w:rPr>
        <w:t>I</w:t>
      </w:r>
      <w:r>
        <w:rPr>
          <w:sz w:val="28"/>
          <w:szCs w:val="28"/>
        </w:rPr>
        <w:t xml:space="preserve"> степени характеризуется:</w:t>
      </w:r>
    </w:p>
    <w:p w14:paraId="4B65CE42"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z w:val="28"/>
          <w:szCs w:val="28"/>
        </w:rPr>
      </w:pPr>
      <w:r>
        <w:rPr>
          <w:sz w:val="28"/>
          <w:szCs w:val="28"/>
        </w:rPr>
        <w:t xml:space="preserve">Атриовентрикулярная блокада </w:t>
      </w:r>
      <w:r>
        <w:rPr>
          <w:sz w:val="28"/>
          <w:szCs w:val="28"/>
          <w:lang w:val="en-US"/>
        </w:rPr>
        <w:t>III</w:t>
      </w:r>
      <w:r>
        <w:rPr>
          <w:sz w:val="28"/>
          <w:szCs w:val="28"/>
        </w:rPr>
        <w:t xml:space="preserve"> степени характеризуется:</w:t>
      </w:r>
    </w:p>
    <w:p w14:paraId="1BA68C1A"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pacing w:val="-1"/>
          <w:sz w:val="28"/>
          <w:szCs w:val="28"/>
        </w:rPr>
      </w:pPr>
      <w:r>
        <w:rPr>
          <w:spacing w:val="-1"/>
          <w:sz w:val="28"/>
          <w:szCs w:val="28"/>
        </w:rPr>
        <w:t>У больных с мелкоочаговым инфарктом миокарда:</w:t>
      </w:r>
    </w:p>
    <w:p w14:paraId="5F5977EB"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pacing w:val="-1"/>
          <w:sz w:val="28"/>
          <w:szCs w:val="28"/>
        </w:rPr>
      </w:pPr>
      <w:r>
        <w:rPr>
          <w:sz w:val="28"/>
          <w:szCs w:val="28"/>
          <w:lang w:val="kk-KZ"/>
        </w:rPr>
        <w:t xml:space="preserve">І </w:t>
      </w:r>
      <w:r>
        <w:rPr>
          <w:sz w:val="28"/>
          <w:szCs w:val="28"/>
        </w:rPr>
        <w:t>функциональный класс стабильной стенокардии напряжения характеризуется:</w:t>
      </w:r>
    </w:p>
    <w:p w14:paraId="065A4E3D"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z w:val="28"/>
          <w:szCs w:val="28"/>
        </w:rPr>
      </w:pPr>
      <w:r>
        <w:rPr>
          <w:sz w:val="28"/>
          <w:szCs w:val="28"/>
          <w:lang w:val="en-US"/>
        </w:rPr>
        <w:t>III</w:t>
      </w:r>
      <w:r>
        <w:rPr>
          <w:sz w:val="28"/>
          <w:szCs w:val="28"/>
        </w:rPr>
        <w:t xml:space="preserve"> функциональный класс стабильной стенокардии напряжения </w:t>
      </w:r>
      <w:r>
        <w:rPr>
          <w:sz w:val="28"/>
          <w:szCs w:val="28"/>
        </w:rPr>
        <w:br/>
        <w:t>характеризуется:</w:t>
      </w:r>
    </w:p>
    <w:p w14:paraId="517821CC"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z w:val="28"/>
          <w:szCs w:val="28"/>
        </w:rPr>
      </w:pPr>
      <w:r>
        <w:rPr>
          <w:sz w:val="28"/>
          <w:szCs w:val="28"/>
        </w:rPr>
        <w:t>В прямой проекции рентгенологического исследования по левому контуру сердца проецируется:</w:t>
      </w:r>
    </w:p>
    <w:p w14:paraId="08B56C53"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z w:val="28"/>
          <w:szCs w:val="28"/>
        </w:rPr>
      </w:pPr>
      <w:r>
        <w:rPr>
          <w:sz w:val="28"/>
          <w:szCs w:val="28"/>
        </w:rPr>
        <w:t>Верхняя полая вена в прямой проекции образует:</w:t>
      </w:r>
    </w:p>
    <w:p w14:paraId="33095E21"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z w:val="28"/>
          <w:szCs w:val="28"/>
        </w:rPr>
      </w:pPr>
      <w:r>
        <w:rPr>
          <w:sz w:val="28"/>
          <w:szCs w:val="28"/>
        </w:rPr>
        <w:t>Восходящий сегмент аорты в прямой проекции образует:</w:t>
      </w:r>
    </w:p>
    <w:p w14:paraId="096CF7C0"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pacing w:val="-6"/>
          <w:sz w:val="28"/>
          <w:szCs w:val="28"/>
        </w:rPr>
      </w:pPr>
      <w:r>
        <w:rPr>
          <w:spacing w:val="-6"/>
          <w:sz w:val="28"/>
          <w:szCs w:val="28"/>
        </w:rPr>
        <w:t>Признаки интерстициального отека легких при митральном стенозе:</w:t>
      </w:r>
    </w:p>
    <w:p w14:paraId="34693979" w14:textId="77777777" w:rsidR="00984120" w:rsidRDefault="00984120" w:rsidP="00984120">
      <w:pPr>
        <w:numPr>
          <w:ilvl w:val="0"/>
          <w:numId w:val="13"/>
        </w:numPr>
        <w:shd w:val="clear" w:color="auto" w:fill="FFFFFF"/>
        <w:tabs>
          <w:tab w:val="left" w:pos="426"/>
          <w:tab w:val="left" w:pos="709"/>
        </w:tabs>
        <w:ind w:left="0" w:right="54" w:firstLine="284"/>
        <w:jc w:val="both"/>
        <w:rPr>
          <w:spacing w:val="-4"/>
          <w:sz w:val="28"/>
          <w:szCs w:val="28"/>
        </w:rPr>
      </w:pPr>
      <w:proofErr w:type="spellStart"/>
      <w:r>
        <w:rPr>
          <w:spacing w:val="-4"/>
          <w:sz w:val="28"/>
          <w:szCs w:val="28"/>
        </w:rPr>
        <w:t>Рентгенофункциональный</w:t>
      </w:r>
      <w:proofErr w:type="spellEnd"/>
      <w:r>
        <w:rPr>
          <w:spacing w:val="-4"/>
          <w:sz w:val="28"/>
          <w:szCs w:val="28"/>
        </w:rPr>
        <w:t xml:space="preserve"> признак митральной недостаточности:</w:t>
      </w:r>
    </w:p>
    <w:p w14:paraId="43CE9DB0"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z w:val="28"/>
          <w:szCs w:val="28"/>
        </w:rPr>
      </w:pPr>
      <w:r>
        <w:rPr>
          <w:sz w:val="28"/>
          <w:szCs w:val="28"/>
        </w:rPr>
        <w:t>Недостаточность клапана аорты характеризуется:</w:t>
      </w:r>
    </w:p>
    <w:p w14:paraId="688454C2" w14:textId="77777777" w:rsidR="00984120" w:rsidRDefault="00984120" w:rsidP="00984120">
      <w:pPr>
        <w:numPr>
          <w:ilvl w:val="0"/>
          <w:numId w:val="13"/>
        </w:numPr>
        <w:shd w:val="clear" w:color="auto" w:fill="FFFFFF"/>
        <w:tabs>
          <w:tab w:val="left" w:pos="426"/>
          <w:tab w:val="left" w:pos="709"/>
        </w:tabs>
        <w:spacing w:before="53" w:line="226" w:lineRule="exact"/>
        <w:ind w:left="0" w:right="54" w:firstLine="284"/>
        <w:jc w:val="both"/>
        <w:rPr>
          <w:sz w:val="28"/>
          <w:szCs w:val="28"/>
        </w:rPr>
      </w:pPr>
      <w:r>
        <w:rPr>
          <w:spacing w:val="-2"/>
          <w:sz w:val="28"/>
          <w:szCs w:val="28"/>
        </w:rPr>
        <w:t>Признак  недостаточности трехстворчатого клапана:</w:t>
      </w:r>
    </w:p>
    <w:p w14:paraId="37B47EED"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z w:val="28"/>
          <w:szCs w:val="28"/>
        </w:rPr>
      </w:pPr>
      <w:r>
        <w:rPr>
          <w:sz w:val="28"/>
          <w:szCs w:val="28"/>
        </w:rPr>
        <w:lastRenderedPageBreak/>
        <w:t xml:space="preserve">Уменьшение </w:t>
      </w:r>
      <w:r>
        <w:rPr>
          <w:b/>
          <w:bCs/>
          <w:sz w:val="28"/>
          <w:szCs w:val="28"/>
        </w:rPr>
        <w:t xml:space="preserve"> </w:t>
      </w:r>
      <w:r>
        <w:rPr>
          <w:sz w:val="28"/>
          <w:szCs w:val="28"/>
        </w:rPr>
        <w:t>минутного объема малого круга кровообращения  (</w:t>
      </w:r>
      <w:proofErr w:type="spellStart"/>
      <w:r>
        <w:rPr>
          <w:sz w:val="28"/>
          <w:szCs w:val="28"/>
        </w:rPr>
        <w:t>гиповолемия</w:t>
      </w:r>
      <w:proofErr w:type="spellEnd"/>
      <w:r>
        <w:rPr>
          <w:sz w:val="28"/>
          <w:szCs w:val="28"/>
        </w:rPr>
        <w:t>) характеризуется:</w:t>
      </w:r>
    </w:p>
    <w:p w14:paraId="22762BE2"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pacing w:val="-3"/>
          <w:sz w:val="28"/>
          <w:szCs w:val="28"/>
        </w:rPr>
      </w:pPr>
      <w:r>
        <w:rPr>
          <w:spacing w:val="-3"/>
          <w:sz w:val="28"/>
          <w:szCs w:val="28"/>
        </w:rPr>
        <w:t xml:space="preserve">Синдром  «турецкой сабли» характерен </w:t>
      </w:r>
      <w:proofErr w:type="gramStart"/>
      <w:r>
        <w:rPr>
          <w:spacing w:val="-3"/>
          <w:sz w:val="28"/>
          <w:szCs w:val="28"/>
        </w:rPr>
        <w:t>для</w:t>
      </w:r>
      <w:proofErr w:type="gramEnd"/>
      <w:r>
        <w:rPr>
          <w:spacing w:val="-3"/>
          <w:sz w:val="28"/>
          <w:szCs w:val="28"/>
        </w:rPr>
        <w:t>:</w:t>
      </w:r>
    </w:p>
    <w:p w14:paraId="2A7E3227"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z w:val="28"/>
          <w:szCs w:val="28"/>
        </w:rPr>
      </w:pPr>
      <w:r>
        <w:rPr>
          <w:sz w:val="28"/>
          <w:szCs w:val="28"/>
        </w:rPr>
        <w:t>Врожденный порок сердца формируется в течение:</w:t>
      </w:r>
    </w:p>
    <w:p w14:paraId="4656CCB9"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z w:val="28"/>
          <w:szCs w:val="28"/>
        </w:rPr>
      </w:pPr>
      <w:r>
        <w:rPr>
          <w:sz w:val="28"/>
          <w:szCs w:val="28"/>
        </w:rPr>
        <w:t>Из генетических факторов врожденных пороков сердца чаще встречается:</w:t>
      </w:r>
    </w:p>
    <w:p w14:paraId="0AF8A4C9"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z w:val="28"/>
          <w:szCs w:val="28"/>
        </w:rPr>
      </w:pPr>
      <w:r>
        <w:rPr>
          <w:sz w:val="28"/>
          <w:szCs w:val="28"/>
        </w:rPr>
        <w:t xml:space="preserve">Высокая  гипертензия малого круга приводит </w:t>
      </w:r>
      <w:proofErr w:type="gramStart"/>
      <w:r>
        <w:rPr>
          <w:sz w:val="28"/>
          <w:szCs w:val="28"/>
        </w:rPr>
        <w:t>к</w:t>
      </w:r>
      <w:proofErr w:type="gramEnd"/>
      <w:r>
        <w:rPr>
          <w:sz w:val="28"/>
          <w:szCs w:val="28"/>
        </w:rPr>
        <w:t>:</w:t>
      </w:r>
    </w:p>
    <w:p w14:paraId="7FD662BF"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pacing w:val="-1"/>
          <w:sz w:val="28"/>
          <w:szCs w:val="28"/>
        </w:rPr>
      </w:pPr>
      <w:r>
        <w:rPr>
          <w:sz w:val="28"/>
          <w:szCs w:val="28"/>
        </w:rPr>
        <w:t>При подготовке больного к операции по поводу врожденного по</w:t>
      </w:r>
      <w:r>
        <w:rPr>
          <w:spacing w:val="-1"/>
          <w:sz w:val="28"/>
          <w:szCs w:val="28"/>
        </w:rPr>
        <w:t xml:space="preserve">рока сердца необходимо выполнить все перечисленное, </w:t>
      </w:r>
      <w:proofErr w:type="gramStart"/>
      <w:r>
        <w:rPr>
          <w:spacing w:val="-1"/>
          <w:sz w:val="28"/>
          <w:szCs w:val="28"/>
        </w:rPr>
        <w:t>кроме</w:t>
      </w:r>
      <w:proofErr w:type="gramEnd"/>
    </w:p>
    <w:p w14:paraId="5E972E46"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z w:val="28"/>
          <w:szCs w:val="28"/>
        </w:rPr>
      </w:pPr>
      <w:r>
        <w:rPr>
          <w:sz w:val="28"/>
          <w:szCs w:val="28"/>
        </w:rPr>
        <w:t xml:space="preserve">Открытый артериальный проток приводит </w:t>
      </w:r>
      <w:proofErr w:type="gramStart"/>
      <w:r>
        <w:rPr>
          <w:sz w:val="28"/>
          <w:szCs w:val="28"/>
        </w:rPr>
        <w:t>к</w:t>
      </w:r>
      <w:proofErr w:type="gramEnd"/>
      <w:r>
        <w:rPr>
          <w:sz w:val="28"/>
          <w:szCs w:val="28"/>
        </w:rPr>
        <w:t>:</w:t>
      </w:r>
    </w:p>
    <w:p w14:paraId="68D71B0E"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z w:val="28"/>
          <w:szCs w:val="28"/>
        </w:rPr>
      </w:pPr>
      <w:r>
        <w:rPr>
          <w:sz w:val="28"/>
          <w:szCs w:val="28"/>
        </w:rPr>
        <w:t xml:space="preserve">Открытый артериальный проток с высокой легочной гипертензии приводит </w:t>
      </w:r>
      <w:proofErr w:type="gramStart"/>
      <w:r>
        <w:rPr>
          <w:sz w:val="28"/>
          <w:szCs w:val="28"/>
        </w:rPr>
        <w:t>к</w:t>
      </w:r>
      <w:proofErr w:type="gramEnd"/>
      <w:r>
        <w:rPr>
          <w:sz w:val="28"/>
          <w:szCs w:val="28"/>
        </w:rPr>
        <w:t>:</w:t>
      </w:r>
    </w:p>
    <w:p w14:paraId="1F35C9F2"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z w:val="28"/>
          <w:szCs w:val="28"/>
        </w:rPr>
      </w:pPr>
      <w:r>
        <w:rPr>
          <w:spacing w:val="-1"/>
          <w:sz w:val="28"/>
          <w:szCs w:val="28"/>
        </w:rPr>
        <w:t xml:space="preserve">Для открытого артериального протока с большим артериовенозным сбросом </w:t>
      </w:r>
      <w:r>
        <w:rPr>
          <w:sz w:val="28"/>
          <w:szCs w:val="28"/>
        </w:rPr>
        <w:t xml:space="preserve"> характерна следующая </w:t>
      </w:r>
      <w:proofErr w:type="spellStart"/>
      <w:r>
        <w:rPr>
          <w:sz w:val="28"/>
          <w:szCs w:val="28"/>
        </w:rPr>
        <w:t>аускультативная</w:t>
      </w:r>
      <w:proofErr w:type="spellEnd"/>
      <w:r>
        <w:rPr>
          <w:sz w:val="28"/>
          <w:szCs w:val="28"/>
        </w:rPr>
        <w:t xml:space="preserve"> картина:</w:t>
      </w:r>
    </w:p>
    <w:p w14:paraId="6D9104EE"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z w:val="28"/>
          <w:szCs w:val="28"/>
        </w:rPr>
      </w:pPr>
      <w:r>
        <w:rPr>
          <w:spacing w:val="-1"/>
          <w:sz w:val="28"/>
          <w:szCs w:val="28"/>
        </w:rPr>
        <w:t>При диаметре открытого артериального протока более 10 мм по</w:t>
      </w:r>
      <w:r>
        <w:rPr>
          <w:sz w:val="28"/>
          <w:szCs w:val="28"/>
        </w:rPr>
        <w:t>казана операция:</w:t>
      </w:r>
    </w:p>
    <w:p w14:paraId="6F770B41" w14:textId="77777777" w:rsidR="00984120" w:rsidRDefault="00984120" w:rsidP="00984120">
      <w:pPr>
        <w:numPr>
          <w:ilvl w:val="0"/>
          <w:numId w:val="13"/>
        </w:numPr>
        <w:shd w:val="clear" w:color="auto" w:fill="FFFFFF"/>
        <w:tabs>
          <w:tab w:val="left" w:pos="426"/>
          <w:tab w:val="left" w:pos="709"/>
        </w:tabs>
        <w:ind w:left="0" w:right="54" w:firstLine="284"/>
        <w:jc w:val="both"/>
        <w:rPr>
          <w:sz w:val="28"/>
          <w:szCs w:val="28"/>
        </w:rPr>
      </w:pPr>
      <w:r>
        <w:rPr>
          <w:spacing w:val="-2"/>
          <w:sz w:val="28"/>
          <w:szCs w:val="28"/>
        </w:rPr>
        <w:t xml:space="preserve">Для дефекта межжелудочковой перегородки с артериовенозным </w:t>
      </w:r>
      <w:r>
        <w:rPr>
          <w:spacing w:val="-1"/>
          <w:sz w:val="28"/>
          <w:szCs w:val="28"/>
        </w:rPr>
        <w:t>сбросом отмечается преимущественная перегрузка:</w:t>
      </w:r>
    </w:p>
    <w:p w14:paraId="44F7B2ED" w14:textId="77777777" w:rsidR="00984120" w:rsidRDefault="00984120" w:rsidP="00984120">
      <w:pPr>
        <w:numPr>
          <w:ilvl w:val="0"/>
          <w:numId w:val="13"/>
        </w:numPr>
        <w:shd w:val="clear" w:color="auto" w:fill="FFFFFF"/>
        <w:tabs>
          <w:tab w:val="left" w:pos="426"/>
          <w:tab w:val="left" w:pos="709"/>
        </w:tabs>
        <w:ind w:left="0" w:right="54" w:firstLine="284"/>
        <w:jc w:val="both"/>
        <w:rPr>
          <w:sz w:val="28"/>
          <w:szCs w:val="28"/>
        </w:rPr>
      </w:pPr>
      <w:r>
        <w:rPr>
          <w:sz w:val="28"/>
          <w:szCs w:val="28"/>
        </w:rPr>
        <w:t xml:space="preserve">Самопроизвольное закрытие дефекта межжелудочковой перегородки возможно </w:t>
      </w:r>
      <w:r>
        <w:rPr>
          <w:smallCaps/>
          <w:sz w:val="28"/>
          <w:szCs w:val="28"/>
        </w:rPr>
        <w:t xml:space="preserve"> </w:t>
      </w:r>
      <w:r>
        <w:rPr>
          <w:sz w:val="28"/>
          <w:szCs w:val="28"/>
        </w:rPr>
        <w:t>преимущественно в возрасте:</w:t>
      </w:r>
    </w:p>
    <w:p w14:paraId="6D9800BE" w14:textId="77777777" w:rsidR="00984120" w:rsidRDefault="00984120" w:rsidP="00984120">
      <w:pPr>
        <w:numPr>
          <w:ilvl w:val="0"/>
          <w:numId w:val="13"/>
        </w:numPr>
        <w:shd w:val="clear" w:color="auto" w:fill="FFFFFF"/>
        <w:tabs>
          <w:tab w:val="left" w:pos="426"/>
          <w:tab w:val="left" w:pos="709"/>
          <w:tab w:val="left" w:pos="7928"/>
        </w:tabs>
        <w:ind w:left="0" w:right="57" w:firstLine="284"/>
        <w:jc w:val="both"/>
        <w:rPr>
          <w:sz w:val="28"/>
          <w:szCs w:val="28"/>
        </w:rPr>
      </w:pPr>
      <w:r>
        <w:rPr>
          <w:sz w:val="28"/>
          <w:szCs w:val="28"/>
        </w:rPr>
        <w:t>Наиболее характерным симптомом изолированного стеноза легочной артерии  являются:</w:t>
      </w:r>
    </w:p>
    <w:p w14:paraId="7B616045" w14:textId="77777777" w:rsidR="00984120" w:rsidRDefault="00984120" w:rsidP="00984120">
      <w:pPr>
        <w:numPr>
          <w:ilvl w:val="0"/>
          <w:numId w:val="13"/>
        </w:numPr>
        <w:shd w:val="clear" w:color="auto" w:fill="FFFFFF"/>
        <w:tabs>
          <w:tab w:val="left" w:pos="426"/>
          <w:tab w:val="left" w:pos="709"/>
        </w:tabs>
        <w:ind w:left="0" w:right="54" w:firstLine="284"/>
        <w:jc w:val="both"/>
        <w:rPr>
          <w:sz w:val="28"/>
          <w:szCs w:val="28"/>
        </w:rPr>
      </w:pPr>
      <w:r>
        <w:rPr>
          <w:spacing w:val="-3"/>
          <w:sz w:val="28"/>
          <w:szCs w:val="28"/>
        </w:rPr>
        <w:t xml:space="preserve">Цианоз губ у больных с дефектом межжелудочковой перегородки </w:t>
      </w:r>
      <w:r>
        <w:rPr>
          <w:sz w:val="28"/>
          <w:szCs w:val="28"/>
        </w:rPr>
        <w:t xml:space="preserve">появляется </w:t>
      </w:r>
      <w:proofErr w:type="gramStart"/>
      <w:r>
        <w:rPr>
          <w:sz w:val="28"/>
          <w:szCs w:val="28"/>
        </w:rPr>
        <w:t>в</w:t>
      </w:r>
      <w:proofErr w:type="gramEnd"/>
      <w:r>
        <w:rPr>
          <w:sz w:val="28"/>
          <w:szCs w:val="28"/>
        </w:rPr>
        <w:t>:</w:t>
      </w:r>
    </w:p>
    <w:p w14:paraId="61B742F5" w14:textId="77777777" w:rsidR="00984120" w:rsidRDefault="00984120" w:rsidP="00984120">
      <w:pPr>
        <w:numPr>
          <w:ilvl w:val="0"/>
          <w:numId w:val="13"/>
        </w:numPr>
        <w:shd w:val="clear" w:color="auto" w:fill="FFFFFF"/>
        <w:tabs>
          <w:tab w:val="left" w:pos="426"/>
          <w:tab w:val="left" w:pos="709"/>
          <w:tab w:val="left" w:pos="1397"/>
        </w:tabs>
        <w:ind w:left="0" w:right="54" w:firstLine="284"/>
        <w:jc w:val="both"/>
        <w:rPr>
          <w:sz w:val="28"/>
          <w:szCs w:val="28"/>
        </w:rPr>
      </w:pPr>
      <w:r>
        <w:rPr>
          <w:sz w:val="28"/>
          <w:szCs w:val="28"/>
        </w:rPr>
        <w:t>Акцент  второго тона на легочной артерии является признаком:</w:t>
      </w:r>
    </w:p>
    <w:p w14:paraId="4E908FA3" w14:textId="77777777" w:rsidR="00984120" w:rsidRDefault="00984120" w:rsidP="00984120">
      <w:pPr>
        <w:numPr>
          <w:ilvl w:val="0"/>
          <w:numId w:val="13"/>
        </w:numPr>
        <w:shd w:val="clear" w:color="auto" w:fill="FFFFFF"/>
        <w:tabs>
          <w:tab w:val="left" w:pos="426"/>
          <w:tab w:val="left" w:pos="709"/>
          <w:tab w:val="left" w:pos="1397"/>
        </w:tabs>
        <w:ind w:left="0" w:right="54" w:firstLine="284"/>
        <w:jc w:val="both"/>
        <w:rPr>
          <w:sz w:val="28"/>
          <w:szCs w:val="28"/>
        </w:rPr>
      </w:pPr>
      <w:r>
        <w:rPr>
          <w:sz w:val="28"/>
          <w:szCs w:val="28"/>
        </w:rPr>
        <w:t>Наиболее часто аномальный дренаж легочных вен сопровождается:</w:t>
      </w:r>
    </w:p>
    <w:p w14:paraId="1AE349DE" w14:textId="77777777" w:rsidR="00984120" w:rsidRDefault="00984120" w:rsidP="00984120">
      <w:pPr>
        <w:numPr>
          <w:ilvl w:val="0"/>
          <w:numId w:val="13"/>
        </w:numPr>
        <w:shd w:val="clear" w:color="auto" w:fill="FFFFFF"/>
        <w:tabs>
          <w:tab w:val="left" w:pos="426"/>
          <w:tab w:val="left" w:pos="709"/>
          <w:tab w:val="left" w:pos="1397"/>
        </w:tabs>
        <w:ind w:left="0" w:right="54" w:firstLine="284"/>
        <w:jc w:val="both"/>
        <w:rPr>
          <w:sz w:val="28"/>
          <w:szCs w:val="28"/>
        </w:rPr>
      </w:pPr>
      <w:r>
        <w:rPr>
          <w:sz w:val="28"/>
          <w:szCs w:val="28"/>
        </w:rPr>
        <w:t xml:space="preserve">При синдроме </w:t>
      </w:r>
      <w:proofErr w:type="spellStart"/>
      <w:r>
        <w:rPr>
          <w:sz w:val="28"/>
          <w:szCs w:val="28"/>
        </w:rPr>
        <w:t>Эйзенменгера</w:t>
      </w:r>
      <w:proofErr w:type="spellEnd"/>
      <w:r>
        <w:rPr>
          <w:sz w:val="28"/>
          <w:szCs w:val="28"/>
        </w:rPr>
        <w:t>, в случае дефекта межжелудочковой перегородки, имеются следующие признаки:</w:t>
      </w:r>
    </w:p>
    <w:p w14:paraId="1C958179" w14:textId="77777777" w:rsidR="00984120" w:rsidRDefault="00984120" w:rsidP="00984120">
      <w:pPr>
        <w:numPr>
          <w:ilvl w:val="0"/>
          <w:numId w:val="13"/>
        </w:numPr>
        <w:shd w:val="clear" w:color="auto" w:fill="FFFFFF"/>
        <w:tabs>
          <w:tab w:val="left" w:pos="426"/>
          <w:tab w:val="left" w:pos="709"/>
          <w:tab w:val="left" w:pos="1397"/>
        </w:tabs>
        <w:ind w:left="0" w:right="54" w:firstLine="284"/>
        <w:jc w:val="both"/>
        <w:rPr>
          <w:sz w:val="28"/>
          <w:szCs w:val="28"/>
        </w:rPr>
      </w:pPr>
      <w:r>
        <w:rPr>
          <w:spacing w:val="-3"/>
          <w:sz w:val="28"/>
          <w:szCs w:val="28"/>
        </w:rPr>
        <w:t>Для полной формы общего атриовентрикулярного канала присущи</w:t>
      </w:r>
      <w:r>
        <w:rPr>
          <w:spacing w:val="-3"/>
          <w:sz w:val="28"/>
          <w:szCs w:val="28"/>
        </w:rPr>
        <w:br/>
      </w:r>
      <w:r>
        <w:rPr>
          <w:sz w:val="28"/>
          <w:szCs w:val="28"/>
        </w:rPr>
        <w:t xml:space="preserve">все перечисленные признаки, </w:t>
      </w:r>
      <w:proofErr w:type="gramStart"/>
      <w:r>
        <w:rPr>
          <w:sz w:val="28"/>
          <w:szCs w:val="28"/>
        </w:rPr>
        <w:t>кроме</w:t>
      </w:r>
      <w:proofErr w:type="gramEnd"/>
      <w:r>
        <w:rPr>
          <w:sz w:val="28"/>
          <w:szCs w:val="28"/>
        </w:rPr>
        <w:t>:</w:t>
      </w:r>
    </w:p>
    <w:p w14:paraId="2E94BECC" w14:textId="77777777" w:rsidR="00984120" w:rsidRDefault="00984120" w:rsidP="00984120">
      <w:pPr>
        <w:numPr>
          <w:ilvl w:val="0"/>
          <w:numId w:val="13"/>
        </w:numPr>
        <w:shd w:val="clear" w:color="auto" w:fill="FFFFFF"/>
        <w:tabs>
          <w:tab w:val="left" w:pos="426"/>
          <w:tab w:val="left" w:pos="709"/>
          <w:tab w:val="left" w:pos="1397"/>
        </w:tabs>
        <w:ind w:left="0" w:right="54" w:firstLine="284"/>
        <w:jc w:val="both"/>
        <w:rPr>
          <w:sz w:val="28"/>
          <w:szCs w:val="28"/>
        </w:rPr>
      </w:pPr>
      <w:proofErr w:type="spellStart"/>
      <w:r>
        <w:rPr>
          <w:spacing w:val="-2"/>
          <w:sz w:val="28"/>
          <w:szCs w:val="28"/>
        </w:rPr>
        <w:t>Аускультативная</w:t>
      </w:r>
      <w:proofErr w:type="spellEnd"/>
      <w:r>
        <w:rPr>
          <w:spacing w:val="-2"/>
          <w:sz w:val="28"/>
          <w:szCs w:val="28"/>
        </w:rPr>
        <w:t xml:space="preserve"> картина стеноза легочной артерии характеризу</w:t>
      </w:r>
      <w:r>
        <w:rPr>
          <w:sz w:val="28"/>
          <w:szCs w:val="28"/>
        </w:rPr>
        <w:t>ется всеми перечисленными признаками, за исключением:</w:t>
      </w:r>
    </w:p>
    <w:p w14:paraId="1B6868A9" w14:textId="77777777" w:rsidR="00984120" w:rsidRDefault="00984120" w:rsidP="00984120">
      <w:pPr>
        <w:numPr>
          <w:ilvl w:val="0"/>
          <w:numId w:val="13"/>
        </w:numPr>
        <w:shd w:val="clear" w:color="auto" w:fill="FFFFFF"/>
        <w:tabs>
          <w:tab w:val="left" w:pos="426"/>
          <w:tab w:val="left" w:pos="709"/>
          <w:tab w:val="left" w:pos="1397"/>
        </w:tabs>
        <w:ind w:left="0" w:right="54" w:firstLine="284"/>
        <w:jc w:val="both"/>
        <w:rPr>
          <w:sz w:val="28"/>
          <w:szCs w:val="28"/>
        </w:rPr>
      </w:pPr>
      <w:r>
        <w:rPr>
          <w:spacing w:val="-3"/>
          <w:sz w:val="28"/>
          <w:szCs w:val="28"/>
        </w:rPr>
        <w:t xml:space="preserve">При единственном желудочке с усиленным легочным кровотоком </w:t>
      </w:r>
      <w:r>
        <w:rPr>
          <w:bCs/>
          <w:sz w:val="28"/>
          <w:szCs w:val="28"/>
        </w:rPr>
        <w:t xml:space="preserve">наиболее </w:t>
      </w:r>
      <w:r>
        <w:rPr>
          <w:sz w:val="28"/>
          <w:szCs w:val="28"/>
        </w:rPr>
        <w:t xml:space="preserve">часто имеется грубый систолический шум во втором </w:t>
      </w:r>
      <w:proofErr w:type="spellStart"/>
      <w:r>
        <w:rPr>
          <w:sz w:val="28"/>
          <w:szCs w:val="28"/>
        </w:rPr>
        <w:t>межреберье</w:t>
      </w:r>
      <w:proofErr w:type="spellEnd"/>
      <w:r>
        <w:rPr>
          <w:sz w:val="28"/>
          <w:szCs w:val="28"/>
        </w:rPr>
        <w:t xml:space="preserve"> слева, который обусловлен:</w:t>
      </w:r>
    </w:p>
    <w:p w14:paraId="0F83D8FD" w14:textId="77777777" w:rsidR="00984120" w:rsidRDefault="00984120" w:rsidP="00984120">
      <w:pPr>
        <w:numPr>
          <w:ilvl w:val="0"/>
          <w:numId w:val="13"/>
        </w:numPr>
        <w:shd w:val="clear" w:color="auto" w:fill="FFFFFF"/>
        <w:tabs>
          <w:tab w:val="left" w:pos="426"/>
          <w:tab w:val="left" w:pos="709"/>
          <w:tab w:val="left" w:pos="979"/>
        </w:tabs>
        <w:ind w:left="0" w:right="54" w:firstLine="284"/>
        <w:jc w:val="both"/>
        <w:rPr>
          <w:sz w:val="28"/>
          <w:szCs w:val="28"/>
        </w:rPr>
      </w:pPr>
      <w:r>
        <w:rPr>
          <w:sz w:val="28"/>
          <w:szCs w:val="28"/>
        </w:rPr>
        <w:t>Наиболее частым врожденным пороком сердца с цианозом у детей, переживших младенческий возраст, является:</w:t>
      </w:r>
    </w:p>
    <w:p w14:paraId="50282139" w14:textId="77777777" w:rsidR="00984120" w:rsidRDefault="00984120" w:rsidP="00984120">
      <w:pPr>
        <w:numPr>
          <w:ilvl w:val="0"/>
          <w:numId w:val="13"/>
        </w:numPr>
        <w:shd w:val="clear" w:color="auto" w:fill="FFFFFF"/>
        <w:tabs>
          <w:tab w:val="left" w:pos="426"/>
          <w:tab w:val="left" w:pos="709"/>
          <w:tab w:val="left" w:pos="979"/>
        </w:tabs>
        <w:ind w:left="0" w:right="54" w:firstLine="284"/>
        <w:jc w:val="both"/>
        <w:rPr>
          <w:sz w:val="28"/>
          <w:szCs w:val="28"/>
        </w:rPr>
      </w:pPr>
      <w:r>
        <w:rPr>
          <w:spacing w:val="-2"/>
          <w:sz w:val="28"/>
          <w:szCs w:val="28"/>
        </w:rPr>
        <w:t xml:space="preserve">Катетеризация сердца у детей при </w:t>
      </w:r>
      <w:proofErr w:type="spellStart"/>
      <w:r>
        <w:rPr>
          <w:spacing w:val="-2"/>
          <w:sz w:val="28"/>
          <w:szCs w:val="28"/>
        </w:rPr>
        <w:t>тетраде</w:t>
      </w:r>
      <w:proofErr w:type="spellEnd"/>
      <w:r>
        <w:rPr>
          <w:spacing w:val="-2"/>
          <w:sz w:val="28"/>
          <w:szCs w:val="28"/>
        </w:rPr>
        <w:t xml:space="preserve"> </w:t>
      </w:r>
      <w:proofErr w:type="spellStart"/>
      <w:r>
        <w:rPr>
          <w:spacing w:val="-2"/>
          <w:sz w:val="28"/>
          <w:szCs w:val="28"/>
        </w:rPr>
        <w:t>Фалло</w:t>
      </w:r>
      <w:proofErr w:type="spellEnd"/>
      <w:r>
        <w:rPr>
          <w:spacing w:val="-2"/>
          <w:sz w:val="28"/>
          <w:szCs w:val="28"/>
        </w:rPr>
        <w:t xml:space="preserve"> обычно выявляется </w:t>
      </w:r>
      <w:r>
        <w:rPr>
          <w:sz w:val="28"/>
          <w:szCs w:val="28"/>
        </w:rPr>
        <w:t>все перечисленное, за исключением:</w:t>
      </w:r>
    </w:p>
    <w:p w14:paraId="2E8F7434" w14:textId="77777777" w:rsidR="00984120" w:rsidRDefault="00984120" w:rsidP="00984120">
      <w:pPr>
        <w:numPr>
          <w:ilvl w:val="0"/>
          <w:numId w:val="13"/>
        </w:numPr>
        <w:shd w:val="clear" w:color="auto" w:fill="FFFFFF"/>
        <w:tabs>
          <w:tab w:val="left" w:pos="426"/>
          <w:tab w:val="left" w:pos="709"/>
          <w:tab w:val="left" w:pos="979"/>
        </w:tabs>
        <w:ind w:left="0" w:right="54" w:firstLine="284"/>
        <w:jc w:val="both"/>
        <w:rPr>
          <w:sz w:val="28"/>
          <w:szCs w:val="28"/>
        </w:rPr>
      </w:pPr>
      <w:r>
        <w:rPr>
          <w:sz w:val="28"/>
          <w:szCs w:val="28"/>
        </w:rPr>
        <w:t xml:space="preserve">При </w:t>
      </w:r>
      <w:proofErr w:type="spellStart"/>
      <w:r>
        <w:rPr>
          <w:sz w:val="28"/>
          <w:szCs w:val="28"/>
        </w:rPr>
        <w:t>тетраде</w:t>
      </w:r>
      <w:proofErr w:type="spellEnd"/>
      <w:r>
        <w:rPr>
          <w:sz w:val="28"/>
          <w:szCs w:val="28"/>
        </w:rPr>
        <w:t xml:space="preserve"> </w:t>
      </w:r>
      <w:proofErr w:type="spellStart"/>
      <w:r>
        <w:rPr>
          <w:sz w:val="28"/>
          <w:szCs w:val="28"/>
        </w:rPr>
        <w:t>Фалло</w:t>
      </w:r>
      <w:proofErr w:type="spellEnd"/>
      <w:r>
        <w:rPr>
          <w:sz w:val="28"/>
          <w:szCs w:val="28"/>
        </w:rPr>
        <w:t xml:space="preserve"> тяжесть гемодинамических нарушений, преимущественно, обусловлена наличием:</w:t>
      </w:r>
    </w:p>
    <w:p w14:paraId="5069C954" w14:textId="77777777" w:rsidR="00984120" w:rsidRDefault="00984120" w:rsidP="00984120">
      <w:pPr>
        <w:numPr>
          <w:ilvl w:val="0"/>
          <w:numId w:val="13"/>
        </w:numPr>
        <w:shd w:val="clear" w:color="auto" w:fill="FFFFFF"/>
        <w:tabs>
          <w:tab w:val="left" w:pos="426"/>
          <w:tab w:val="left" w:pos="709"/>
          <w:tab w:val="left" w:pos="979"/>
        </w:tabs>
        <w:ind w:left="0" w:right="54" w:firstLine="284"/>
        <w:jc w:val="both"/>
        <w:rPr>
          <w:sz w:val="28"/>
          <w:szCs w:val="28"/>
        </w:rPr>
      </w:pPr>
      <w:r>
        <w:rPr>
          <w:sz w:val="28"/>
          <w:szCs w:val="28"/>
        </w:rPr>
        <w:t xml:space="preserve">Аномалия </w:t>
      </w:r>
      <w:proofErr w:type="spellStart"/>
      <w:r>
        <w:rPr>
          <w:sz w:val="28"/>
          <w:szCs w:val="28"/>
        </w:rPr>
        <w:t>Эбштейна</w:t>
      </w:r>
      <w:proofErr w:type="spellEnd"/>
      <w:r>
        <w:rPr>
          <w:sz w:val="28"/>
          <w:szCs w:val="28"/>
        </w:rPr>
        <w:t xml:space="preserve"> характеризуется всеми следующими анатомическими изменениями, за исключением:</w:t>
      </w:r>
    </w:p>
    <w:p w14:paraId="055D7E93" w14:textId="77777777" w:rsidR="00984120" w:rsidRDefault="00984120" w:rsidP="00984120">
      <w:pPr>
        <w:numPr>
          <w:ilvl w:val="0"/>
          <w:numId w:val="13"/>
        </w:numPr>
        <w:shd w:val="clear" w:color="auto" w:fill="FFFFFF"/>
        <w:tabs>
          <w:tab w:val="left" w:pos="426"/>
          <w:tab w:val="left" w:pos="709"/>
          <w:tab w:val="left" w:pos="979"/>
        </w:tabs>
        <w:ind w:left="0" w:right="54" w:firstLine="284"/>
        <w:jc w:val="both"/>
        <w:rPr>
          <w:spacing w:val="-1"/>
          <w:sz w:val="28"/>
          <w:szCs w:val="28"/>
        </w:rPr>
      </w:pPr>
      <w:proofErr w:type="spellStart"/>
      <w:r>
        <w:rPr>
          <w:spacing w:val="-1"/>
          <w:sz w:val="28"/>
          <w:szCs w:val="28"/>
        </w:rPr>
        <w:lastRenderedPageBreak/>
        <w:t>Коарктация</w:t>
      </w:r>
      <w:proofErr w:type="spellEnd"/>
      <w:r>
        <w:rPr>
          <w:spacing w:val="-1"/>
          <w:sz w:val="28"/>
          <w:szCs w:val="28"/>
        </w:rPr>
        <w:t xml:space="preserve"> аорты — это сегментарное сужение аорты </w:t>
      </w:r>
      <w:proofErr w:type="gramStart"/>
      <w:r>
        <w:rPr>
          <w:spacing w:val="-1"/>
          <w:sz w:val="28"/>
          <w:szCs w:val="28"/>
        </w:rPr>
        <w:t>в</w:t>
      </w:r>
      <w:proofErr w:type="gramEnd"/>
      <w:r>
        <w:rPr>
          <w:spacing w:val="-1"/>
          <w:sz w:val="28"/>
          <w:szCs w:val="28"/>
        </w:rPr>
        <w:t>:</w:t>
      </w:r>
    </w:p>
    <w:p w14:paraId="6ECD85D2" w14:textId="77777777" w:rsidR="00984120" w:rsidRDefault="00984120" w:rsidP="00984120">
      <w:pPr>
        <w:numPr>
          <w:ilvl w:val="0"/>
          <w:numId w:val="13"/>
        </w:numPr>
        <w:shd w:val="clear" w:color="auto" w:fill="FFFFFF"/>
        <w:tabs>
          <w:tab w:val="left" w:pos="426"/>
          <w:tab w:val="left" w:pos="709"/>
          <w:tab w:val="left" w:pos="979"/>
        </w:tabs>
        <w:ind w:left="0" w:right="54" w:firstLine="284"/>
        <w:jc w:val="both"/>
        <w:rPr>
          <w:sz w:val="28"/>
          <w:szCs w:val="28"/>
        </w:rPr>
      </w:pPr>
      <w:r>
        <w:rPr>
          <w:sz w:val="28"/>
          <w:szCs w:val="28"/>
        </w:rPr>
        <w:t>Симптомы нарушения кровообращения при митральном стенозе появляются при уменьшении площади митрального отверстия:</w:t>
      </w:r>
    </w:p>
    <w:p w14:paraId="5D93C0E0" w14:textId="77777777" w:rsidR="00984120" w:rsidRDefault="00984120" w:rsidP="00984120">
      <w:pPr>
        <w:tabs>
          <w:tab w:val="left" w:pos="709"/>
        </w:tabs>
        <w:jc w:val="both"/>
        <w:rPr>
          <w:b/>
          <w:sz w:val="28"/>
          <w:szCs w:val="28"/>
        </w:rPr>
      </w:pPr>
    </w:p>
    <w:p w14:paraId="1E14B2ED" w14:textId="77777777" w:rsidR="00984120" w:rsidRDefault="00984120" w:rsidP="00984120">
      <w:pPr>
        <w:jc w:val="both"/>
        <w:rPr>
          <w:sz w:val="28"/>
          <w:szCs w:val="28"/>
        </w:rPr>
      </w:pPr>
    </w:p>
    <w:p w14:paraId="085B2752" w14:textId="77777777" w:rsidR="00984120" w:rsidRDefault="00984120" w:rsidP="00984120">
      <w:pPr>
        <w:jc w:val="both"/>
        <w:rPr>
          <w:sz w:val="28"/>
          <w:szCs w:val="28"/>
        </w:rPr>
      </w:pPr>
    </w:p>
    <w:p w14:paraId="2C003561" w14:textId="77777777" w:rsidR="00984120" w:rsidRDefault="00984120" w:rsidP="00984120">
      <w:pPr>
        <w:jc w:val="both"/>
        <w:rPr>
          <w:sz w:val="28"/>
          <w:szCs w:val="28"/>
        </w:rPr>
      </w:pPr>
    </w:p>
    <w:p w14:paraId="1F0C93BF" w14:textId="77777777" w:rsidR="00984120" w:rsidRDefault="00984120" w:rsidP="00984120">
      <w:pPr>
        <w:jc w:val="both"/>
        <w:rPr>
          <w:sz w:val="28"/>
          <w:szCs w:val="28"/>
        </w:rPr>
      </w:pPr>
    </w:p>
    <w:p w14:paraId="408CC121" w14:textId="77777777" w:rsidR="00984120" w:rsidRDefault="00984120" w:rsidP="00984120">
      <w:pPr>
        <w:jc w:val="both"/>
        <w:rPr>
          <w:sz w:val="28"/>
          <w:szCs w:val="28"/>
        </w:rPr>
      </w:pPr>
    </w:p>
    <w:p w14:paraId="72D9F869" w14:textId="77777777" w:rsidR="00984120" w:rsidRDefault="00984120" w:rsidP="00984120">
      <w:pPr>
        <w:jc w:val="both"/>
        <w:rPr>
          <w:sz w:val="28"/>
          <w:szCs w:val="28"/>
        </w:rPr>
      </w:pPr>
    </w:p>
    <w:p w14:paraId="2F1BC3CA" w14:textId="77777777" w:rsidR="00984120" w:rsidRDefault="00984120" w:rsidP="00984120">
      <w:pPr>
        <w:jc w:val="both"/>
        <w:rPr>
          <w:sz w:val="28"/>
          <w:szCs w:val="28"/>
        </w:rPr>
      </w:pPr>
    </w:p>
    <w:p w14:paraId="5732E8BC" w14:textId="77777777" w:rsidR="00984120" w:rsidRDefault="00984120" w:rsidP="00984120">
      <w:pPr>
        <w:jc w:val="both"/>
        <w:rPr>
          <w:sz w:val="28"/>
          <w:szCs w:val="28"/>
        </w:rPr>
      </w:pPr>
    </w:p>
    <w:p w14:paraId="571751A8" w14:textId="77777777" w:rsidR="00984120" w:rsidRDefault="00984120" w:rsidP="00984120">
      <w:pPr>
        <w:jc w:val="both"/>
        <w:rPr>
          <w:sz w:val="28"/>
          <w:szCs w:val="28"/>
        </w:rPr>
      </w:pPr>
    </w:p>
    <w:p w14:paraId="34A4804F" w14:textId="77777777" w:rsidR="00984120" w:rsidRDefault="00984120" w:rsidP="00984120">
      <w:pPr>
        <w:jc w:val="both"/>
        <w:rPr>
          <w:sz w:val="28"/>
          <w:szCs w:val="28"/>
        </w:rPr>
      </w:pPr>
    </w:p>
    <w:p w14:paraId="25DB2E38" w14:textId="77777777" w:rsidR="00984120" w:rsidRDefault="00984120" w:rsidP="00984120">
      <w:pPr>
        <w:jc w:val="both"/>
        <w:rPr>
          <w:sz w:val="28"/>
          <w:szCs w:val="28"/>
        </w:rPr>
      </w:pPr>
    </w:p>
    <w:p w14:paraId="6488D3D0" w14:textId="77777777" w:rsidR="00984120" w:rsidRDefault="00984120" w:rsidP="00984120">
      <w:pPr>
        <w:jc w:val="both"/>
        <w:rPr>
          <w:sz w:val="28"/>
          <w:szCs w:val="28"/>
        </w:rPr>
      </w:pPr>
    </w:p>
    <w:p w14:paraId="7032B89D" w14:textId="77777777" w:rsidR="00984120" w:rsidRDefault="00984120" w:rsidP="00984120">
      <w:pPr>
        <w:jc w:val="both"/>
        <w:rPr>
          <w:sz w:val="28"/>
          <w:szCs w:val="28"/>
        </w:rPr>
      </w:pPr>
    </w:p>
    <w:p w14:paraId="64E14802" w14:textId="77777777" w:rsidR="00984120" w:rsidRDefault="00984120" w:rsidP="00984120">
      <w:pPr>
        <w:jc w:val="both"/>
        <w:rPr>
          <w:sz w:val="28"/>
          <w:szCs w:val="28"/>
        </w:rPr>
      </w:pPr>
    </w:p>
    <w:p w14:paraId="31946100" w14:textId="77777777" w:rsidR="00984120" w:rsidRDefault="00984120" w:rsidP="00984120">
      <w:pPr>
        <w:jc w:val="both"/>
        <w:rPr>
          <w:sz w:val="28"/>
          <w:szCs w:val="28"/>
        </w:rPr>
      </w:pPr>
    </w:p>
    <w:p w14:paraId="245A0289" w14:textId="77777777" w:rsidR="00984120" w:rsidRDefault="00984120" w:rsidP="00984120">
      <w:pPr>
        <w:jc w:val="both"/>
        <w:rPr>
          <w:sz w:val="28"/>
          <w:szCs w:val="28"/>
        </w:rPr>
      </w:pPr>
    </w:p>
    <w:p w14:paraId="2C200AD3" w14:textId="77777777" w:rsidR="00984120" w:rsidRDefault="00984120" w:rsidP="00984120">
      <w:pPr>
        <w:jc w:val="both"/>
        <w:rPr>
          <w:sz w:val="28"/>
          <w:szCs w:val="28"/>
        </w:rPr>
      </w:pPr>
    </w:p>
    <w:p w14:paraId="644C1E50" w14:textId="77777777" w:rsidR="00984120" w:rsidRDefault="00984120" w:rsidP="00984120">
      <w:pPr>
        <w:jc w:val="both"/>
        <w:rPr>
          <w:sz w:val="28"/>
          <w:szCs w:val="28"/>
        </w:rPr>
      </w:pPr>
    </w:p>
    <w:p w14:paraId="5733BED9" w14:textId="77777777" w:rsidR="00984120" w:rsidRDefault="00984120" w:rsidP="00984120">
      <w:pPr>
        <w:jc w:val="both"/>
        <w:rPr>
          <w:sz w:val="28"/>
          <w:szCs w:val="28"/>
        </w:rPr>
      </w:pPr>
    </w:p>
    <w:p w14:paraId="772D7839" w14:textId="77777777" w:rsidR="00984120" w:rsidRDefault="00984120" w:rsidP="00984120">
      <w:pPr>
        <w:jc w:val="both"/>
        <w:rPr>
          <w:sz w:val="28"/>
          <w:szCs w:val="28"/>
        </w:rPr>
      </w:pPr>
    </w:p>
    <w:p w14:paraId="266A2A67" w14:textId="77777777" w:rsidR="00984120" w:rsidRDefault="00984120" w:rsidP="00984120">
      <w:pPr>
        <w:jc w:val="both"/>
        <w:rPr>
          <w:sz w:val="28"/>
          <w:szCs w:val="28"/>
        </w:rPr>
      </w:pPr>
    </w:p>
    <w:p w14:paraId="51E98975" w14:textId="77777777" w:rsidR="00984120" w:rsidRDefault="00984120" w:rsidP="00984120">
      <w:pPr>
        <w:jc w:val="both"/>
        <w:rPr>
          <w:sz w:val="28"/>
          <w:szCs w:val="28"/>
        </w:rPr>
      </w:pPr>
    </w:p>
    <w:p w14:paraId="074B37C2" w14:textId="77777777" w:rsidR="00984120" w:rsidRDefault="00984120" w:rsidP="00984120">
      <w:pPr>
        <w:jc w:val="both"/>
        <w:rPr>
          <w:sz w:val="28"/>
          <w:szCs w:val="28"/>
        </w:rPr>
      </w:pPr>
    </w:p>
    <w:p w14:paraId="6BA6B051" w14:textId="77777777" w:rsidR="00984120" w:rsidRDefault="00984120" w:rsidP="00984120">
      <w:pPr>
        <w:jc w:val="both"/>
        <w:rPr>
          <w:sz w:val="28"/>
          <w:szCs w:val="28"/>
        </w:rPr>
      </w:pPr>
    </w:p>
    <w:p w14:paraId="74C6FF05" w14:textId="77777777" w:rsidR="00984120" w:rsidRDefault="00984120" w:rsidP="00984120">
      <w:pPr>
        <w:jc w:val="both"/>
        <w:rPr>
          <w:sz w:val="28"/>
          <w:szCs w:val="28"/>
        </w:rPr>
      </w:pPr>
    </w:p>
    <w:p w14:paraId="11325CBA" w14:textId="77777777" w:rsidR="00984120" w:rsidRDefault="00984120" w:rsidP="00984120">
      <w:pPr>
        <w:jc w:val="both"/>
        <w:rPr>
          <w:sz w:val="28"/>
          <w:szCs w:val="28"/>
        </w:rPr>
      </w:pPr>
    </w:p>
    <w:p w14:paraId="541C136D" w14:textId="77777777" w:rsidR="00984120" w:rsidRDefault="00984120" w:rsidP="00984120">
      <w:pPr>
        <w:jc w:val="both"/>
        <w:rPr>
          <w:sz w:val="28"/>
          <w:szCs w:val="28"/>
        </w:rPr>
      </w:pPr>
    </w:p>
    <w:p w14:paraId="54221DDB" w14:textId="77777777" w:rsidR="00984120" w:rsidRDefault="00984120" w:rsidP="00984120">
      <w:pPr>
        <w:jc w:val="both"/>
        <w:rPr>
          <w:sz w:val="28"/>
          <w:szCs w:val="28"/>
        </w:rPr>
      </w:pPr>
    </w:p>
    <w:p w14:paraId="3BE02B8F" w14:textId="77777777" w:rsidR="00984120" w:rsidRDefault="00984120" w:rsidP="00984120">
      <w:pPr>
        <w:jc w:val="both"/>
        <w:rPr>
          <w:sz w:val="28"/>
          <w:szCs w:val="28"/>
        </w:rPr>
      </w:pPr>
    </w:p>
    <w:p w14:paraId="21F3CDFD" w14:textId="77777777" w:rsidR="00984120" w:rsidRDefault="00984120" w:rsidP="00984120">
      <w:pPr>
        <w:jc w:val="both"/>
        <w:rPr>
          <w:sz w:val="28"/>
          <w:szCs w:val="28"/>
        </w:rPr>
      </w:pPr>
    </w:p>
    <w:p w14:paraId="21322FDD" w14:textId="77777777" w:rsidR="00984120" w:rsidRDefault="00984120" w:rsidP="00984120">
      <w:pPr>
        <w:jc w:val="both"/>
        <w:rPr>
          <w:sz w:val="28"/>
          <w:szCs w:val="28"/>
        </w:rPr>
      </w:pPr>
    </w:p>
    <w:p w14:paraId="1D62F9AB" w14:textId="77777777" w:rsidR="00984120" w:rsidRDefault="00984120" w:rsidP="00984120">
      <w:pPr>
        <w:jc w:val="both"/>
        <w:rPr>
          <w:sz w:val="28"/>
          <w:szCs w:val="28"/>
        </w:rPr>
      </w:pPr>
    </w:p>
    <w:p w14:paraId="7910DA6D" w14:textId="77777777" w:rsidR="00984120" w:rsidRDefault="00984120" w:rsidP="00984120">
      <w:pPr>
        <w:jc w:val="both"/>
        <w:rPr>
          <w:sz w:val="28"/>
          <w:szCs w:val="28"/>
        </w:rPr>
      </w:pPr>
    </w:p>
    <w:p w14:paraId="1698887A" w14:textId="77777777" w:rsidR="00984120" w:rsidRDefault="00984120" w:rsidP="00984120">
      <w:pPr>
        <w:jc w:val="both"/>
        <w:rPr>
          <w:sz w:val="28"/>
          <w:szCs w:val="28"/>
        </w:rPr>
      </w:pPr>
    </w:p>
    <w:p w14:paraId="74B873FA" w14:textId="77777777" w:rsidR="00984120" w:rsidRDefault="00984120" w:rsidP="00984120">
      <w:pPr>
        <w:jc w:val="both"/>
        <w:rPr>
          <w:sz w:val="28"/>
          <w:szCs w:val="28"/>
        </w:rPr>
      </w:pPr>
    </w:p>
    <w:p w14:paraId="63463ED8" w14:textId="77777777" w:rsidR="00984120" w:rsidRDefault="00984120" w:rsidP="00984120">
      <w:pPr>
        <w:jc w:val="both"/>
        <w:rPr>
          <w:sz w:val="28"/>
          <w:szCs w:val="28"/>
        </w:rPr>
      </w:pPr>
    </w:p>
    <w:p w14:paraId="18E5DC95" w14:textId="77777777" w:rsidR="00984120" w:rsidRDefault="00984120" w:rsidP="00984120">
      <w:pPr>
        <w:jc w:val="both"/>
        <w:rPr>
          <w:sz w:val="28"/>
          <w:szCs w:val="28"/>
        </w:rPr>
      </w:pPr>
    </w:p>
    <w:p w14:paraId="454BFA20" w14:textId="77777777" w:rsidR="00984120" w:rsidRPr="00984120" w:rsidRDefault="00984120" w:rsidP="00984120">
      <w:pPr>
        <w:jc w:val="both"/>
        <w:rPr>
          <w:sz w:val="28"/>
          <w:szCs w:val="28"/>
        </w:rPr>
      </w:pPr>
    </w:p>
    <w:p w14:paraId="1B20F79B" w14:textId="77777777" w:rsidR="00984120" w:rsidRDefault="00984120" w:rsidP="00CC0A99">
      <w:pPr>
        <w:jc w:val="right"/>
        <w:rPr>
          <w:i/>
          <w:sz w:val="28"/>
          <w:szCs w:val="28"/>
        </w:rPr>
      </w:pPr>
      <w:bookmarkStart w:id="0" w:name="_GoBack"/>
      <w:bookmarkEnd w:id="0"/>
    </w:p>
    <w:sectPr w:rsidR="00984120" w:rsidSect="002934E1">
      <w:headerReference w:type="default" r:id="rId9"/>
      <w:pgSz w:w="11906" w:h="16838"/>
      <w:pgMar w:top="567" w:right="567" w:bottom="567" w:left="1701" w:header="567"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1760C" w14:textId="77777777" w:rsidR="00465062" w:rsidRDefault="00465062" w:rsidP="009E6D3D">
      <w:r>
        <w:separator/>
      </w:r>
    </w:p>
  </w:endnote>
  <w:endnote w:type="continuationSeparator" w:id="0">
    <w:p w14:paraId="36384909" w14:textId="77777777" w:rsidR="00465062" w:rsidRDefault="00465062" w:rsidP="009E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GAvalanche">
    <w:altName w:val="Times New Roman"/>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s Times">
    <w:panose1 w:val="00000000000000000000"/>
    <w:charset w:val="00"/>
    <w:family w:val="roman"/>
    <w:notTrueType/>
    <w:pitch w:val="default"/>
  </w:font>
  <w:font w:name="Ps Helvetic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4F2CD" w14:textId="77777777" w:rsidR="00465062" w:rsidRDefault="00465062" w:rsidP="009E6D3D">
      <w:r>
        <w:separator/>
      </w:r>
    </w:p>
  </w:footnote>
  <w:footnote w:type="continuationSeparator" w:id="0">
    <w:p w14:paraId="2A3D658B" w14:textId="77777777" w:rsidR="00465062" w:rsidRDefault="00465062" w:rsidP="009E6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76"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05"/>
      <w:gridCol w:w="3615"/>
      <w:gridCol w:w="2374"/>
      <w:gridCol w:w="2210"/>
      <w:gridCol w:w="9"/>
    </w:tblGrid>
    <w:tr w:rsidR="00E42F00" w:rsidRPr="00E42F00" w14:paraId="6BD82142" w14:textId="77777777" w:rsidTr="002934E1">
      <w:trPr>
        <w:trHeight w:val="450"/>
      </w:trPr>
      <w:tc>
        <w:tcPr>
          <w:tcW w:w="640" w:type="pct"/>
          <w:vMerge w:val="restart"/>
          <w:shd w:val="clear" w:color="auto" w:fill="auto"/>
          <w:vAlign w:val="center"/>
        </w:tcPr>
        <w:p w14:paraId="0B949C83" w14:textId="77777777" w:rsidR="00E42F00" w:rsidRPr="00E42F00" w:rsidRDefault="00E42F00" w:rsidP="00E42F00">
          <w:pPr>
            <w:rPr>
              <w:rFonts w:ascii="Calibri" w:eastAsia="Calibri" w:hAnsi="Calibri"/>
              <w:sz w:val="22"/>
              <w:szCs w:val="22"/>
              <w:lang w:eastAsia="en-US"/>
            </w:rPr>
          </w:pPr>
          <w:r w:rsidRPr="00E42F00">
            <w:rPr>
              <w:sz w:val="22"/>
              <w:szCs w:val="22"/>
            </w:rPr>
            <w:object w:dxaOrig="11356" w:dyaOrig="8910" w14:anchorId="20878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42.4pt" o:ole="">
                <v:imagedata r:id="rId1" o:title=""/>
              </v:shape>
              <o:OLEObject Type="Embed" ProgID="CorelDraw.Graphic.16" ShapeID="_x0000_i1025" DrawAspect="Content" ObjectID="_1798633288" r:id="rId2"/>
            </w:object>
          </w:r>
        </w:p>
      </w:tc>
      <w:tc>
        <w:tcPr>
          <w:tcW w:w="4360" w:type="pct"/>
          <w:gridSpan w:val="4"/>
          <w:shd w:val="clear" w:color="auto" w:fill="auto"/>
          <w:vAlign w:val="center"/>
        </w:tcPr>
        <w:p w14:paraId="5F45155F" w14:textId="77777777" w:rsidR="00E42F00" w:rsidRPr="00E42F00" w:rsidRDefault="00E42F00" w:rsidP="00E42F00">
          <w:pPr>
            <w:ind w:left="51" w:hanging="5"/>
            <w:jc w:val="center"/>
            <w:rPr>
              <w:rFonts w:ascii="Tahoma" w:eastAsia="Calibri" w:hAnsi="Tahoma" w:cs="Tahoma"/>
              <w:b/>
              <w:sz w:val="8"/>
              <w:szCs w:val="17"/>
              <w:lang w:val="kk-KZ" w:eastAsia="en-US"/>
            </w:rPr>
          </w:pPr>
        </w:p>
        <w:p w14:paraId="7851B7CC" w14:textId="77777777" w:rsidR="00E42F00" w:rsidRPr="00E42F00" w:rsidRDefault="00E42F00" w:rsidP="00E42F00">
          <w:pPr>
            <w:ind w:left="-196"/>
            <w:jc w:val="center"/>
            <w:rPr>
              <w:rFonts w:eastAsia="Calibri"/>
              <w:b/>
              <w:sz w:val="17"/>
              <w:szCs w:val="17"/>
              <w:lang w:eastAsia="en-US"/>
            </w:rPr>
          </w:pPr>
          <w:r w:rsidRPr="00E42F00">
            <w:rPr>
              <w:rFonts w:eastAsia="Calibri"/>
              <w:b/>
              <w:bCs/>
              <w:sz w:val="17"/>
              <w:szCs w:val="17"/>
              <w:lang w:val="kk-KZ" w:eastAsia="en-US"/>
            </w:rPr>
            <w:t>«ҚДСЖМ» ҚАЗАҚСТАНДЫҚ МЕДИЦИНА УНИВЕРСИТЕТІ</w:t>
          </w:r>
        </w:p>
        <w:p w14:paraId="72050897" w14:textId="77777777" w:rsidR="00E42F00" w:rsidRPr="00E42F00" w:rsidRDefault="00E42F00" w:rsidP="00E42F00">
          <w:pPr>
            <w:ind w:left="51" w:hanging="5"/>
            <w:jc w:val="center"/>
            <w:rPr>
              <w:rFonts w:eastAsia="Calibri"/>
              <w:b/>
              <w:sz w:val="4"/>
              <w:szCs w:val="17"/>
              <w:lang w:eastAsia="en-US"/>
            </w:rPr>
          </w:pPr>
        </w:p>
        <w:p w14:paraId="46276FE2" w14:textId="77777777" w:rsidR="00E42F00" w:rsidRPr="00E42F00" w:rsidRDefault="00E42F00" w:rsidP="00E42F00">
          <w:pPr>
            <w:tabs>
              <w:tab w:val="center" w:pos="4677"/>
              <w:tab w:val="right" w:pos="9355"/>
            </w:tabs>
            <w:ind w:left="-120"/>
            <w:jc w:val="center"/>
            <w:rPr>
              <w:rFonts w:eastAsia="Calibri"/>
              <w:b/>
              <w:sz w:val="17"/>
              <w:szCs w:val="17"/>
              <w:lang w:eastAsia="en-US"/>
            </w:rPr>
          </w:pPr>
          <w:r w:rsidRPr="00E42F00">
            <w:rPr>
              <w:rFonts w:eastAsia="Calibri"/>
              <w:b/>
              <w:sz w:val="17"/>
              <w:szCs w:val="17"/>
              <w:lang w:val="kk-KZ" w:eastAsia="en-US"/>
            </w:rPr>
            <w:t xml:space="preserve">КАЗАХСТАНСКИЙ МЕДИЦИНСКИЙ УНИВЕРСИТЕТ </w:t>
          </w:r>
          <w:r w:rsidRPr="00E42F00">
            <w:rPr>
              <w:rFonts w:eastAsia="Calibri"/>
              <w:b/>
              <w:sz w:val="17"/>
              <w:szCs w:val="17"/>
              <w:lang w:eastAsia="en-US"/>
            </w:rPr>
            <w:t>«</w:t>
          </w:r>
          <w:r w:rsidRPr="00E42F00">
            <w:rPr>
              <w:rFonts w:eastAsia="Calibri"/>
              <w:b/>
              <w:sz w:val="17"/>
              <w:szCs w:val="17"/>
              <w:lang w:val="kk-KZ" w:eastAsia="en-US"/>
            </w:rPr>
            <w:t>ВШОЗ</w:t>
          </w:r>
          <w:r w:rsidRPr="00E42F00">
            <w:rPr>
              <w:rFonts w:eastAsia="Calibri"/>
              <w:b/>
              <w:sz w:val="17"/>
              <w:szCs w:val="17"/>
              <w:lang w:eastAsia="en-US"/>
            </w:rPr>
            <w:t>»</w:t>
          </w:r>
        </w:p>
        <w:p w14:paraId="71FC01A6" w14:textId="77777777" w:rsidR="00E42F00" w:rsidRPr="00E42F00" w:rsidRDefault="00E42F00" w:rsidP="00E42F00">
          <w:pPr>
            <w:tabs>
              <w:tab w:val="center" w:pos="4677"/>
              <w:tab w:val="right" w:pos="9355"/>
            </w:tabs>
            <w:rPr>
              <w:rFonts w:ascii="Tahoma" w:eastAsia="Calibri" w:hAnsi="Tahoma" w:cs="Tahoma"/>
              <w:sz w:val="8"/>
              <w:szCs w:val="22"/>
              <w:lang w:eastAsia="en-US"/>
            </w:rPr>
          </w:pPr>
        </w:p>
      </w:tc>
    </w:tr>
    <w:tr w:rsidR="00E42F00" w:rsidRPr="00E42F00" w14:paraId="4409D592" w14:textId="77777777" w:rsidTr="002934E1">
      <w:trPr>
        <w:gridAfter w:val="1"/>
        <w:wAfter w:w="5" w:type="pct"/>
        <w:trHeight w:val="218"/>
      </w:trPr>
      <w:tc>
        <w:tcPr>
          <w:tcW w:w="640" w:type="pct"/>
          <w:vMerge/>
          <w:shd w:val="clear" w:color="auto" w:fill="auto"/>
          <w:vAlign w:val="center"/>
        </w:tcPr>
        <w:p w14:paraId="5D80C6CD" w14:textId="77777777" w:rsidR="00E42F00" w:rsidRPr="00E42F00" w:rsidRDefault="00E42F00" w:rsidP="00E42F00">
          <w:pPr>
            <w:tabs>
              <w:tab w:val="center" w:pos="4677"/>
              <w:tab w:val="right" w:pos="9355"/>
            </w:tabs>
            <w:rPr>
              <w:rFonts w:ascii="Calibri" w:eastAsia="Calibri" w:hAnsi="Calibri"/>
              <w:sz w:val="22"/>
              <w:szCs w:val="22"/>
              <w:lang w:eastAsia="en-US"/>
            </w:rPr>
          </w:pPr>
        </w:p>
      </w:tc>
      <w:tc>
        <w:tcPr>
          <w:tcW w:w="1920" w:type="pct"/>
          <w:vMerge w:val="restart"/>
          <w:shd w:val="clear" w:color="auto" w:fill="auto"/>
          <w:vAlign w:val="center"/>
        </w:tcPr>
        <w:p w14:paraId="3057A0FB" w14:textId="6918E4F3" w:rsidR="00E42F00" w:rsidRPr="00E42F00" w:rsidRDefault="00E42F00" w:rsidP="00AE5A9D">
          <w:pPr>
            <w:tabs>
              <w:tab w:val="center" w:pos="4677"/>
              <w:tab w:val="right" w:pos="9355"/>
            </w:tabs>
            <w:jc w:val="center"/>
            <w:rPr>
              <w:sz w:val="20"/>
              <w:szCs w:val="20"/>
              <w:lang w:val="kk-KZ"/>
            </w:rPr>
          </w:pPr>
          <w:r w:rsidRPr="00E42F00">
            <w:rPr>
              <w:sz w:val="20"/>
              <w:szCs w:val="20"/>
              <w:lang w:val="kk-KZ"/>
            </w:rPr>
            <w:t>Кафедра «</w:t>
          </w:r>
          <w:r w:rsidR="00AE5A9D">
            <w:rPr>
              <w:sz w:val="20"/>
              <w:szCs w:val="20"/>
              <w:lang w:val="kk-KZ"/>
            </w:rPr>
            <w:t>Хирургичских</w:t>
          </w:r>
          <w:r w:rsidRPr="00E42F00">
            <w:rPr>
              <w:sz w:val="20"/>
              <w:szCs w:val="20"/>
              <w:lang w:val="kk-KZ"/>
            </w:rPr>
            <w:t xml:space="preserve"> болезней»</w:t>
          </w:r>
        </w:p>
      </w:tc>
      <w:tc>
        <w:tcPr>
          <w:tcW w:w="1261" w:type="pct"/>
          <w:vMerge w:val="restart"/>
          <w:shd w:val="clear" w:color="auto" w:fill="auto"/>
          <w:vAlign w:val="center"/>
        </w:tcPr>
        <w:p w14:paraId="2CC7965A" w14:textId="3562E140" w:rsidR="00E42F00" w:rsidRPr="00E42F00" w:rsidRDefault="00914239" w:rsidP="00914239">
          <w:pPr>
            <w:jc w:val="center"/>
            <w:rPr>
              <w:rFonts w:eastAsia="Calibri"/>
              <w:sz w:val="20"/>
              <w:szCs w:val="20"/>
              <w:lang w:val="kk-KZ" w:eastAsia="en-US"/>
            </w:rPr>
          </w:pPr>
          <w:r>
            <w:rPr>
              <w:rFonts w:eastAsia="Calibri"/>
              <w:sz w:val="20"/>
              <w:szCs w:val="20"/>
              <w:lang w:eastAsia="en-US"/>
            </w:rPr>
            <w:t xml:space="preserve">Программа </w:t>
          </w:r>
          <w:r w:rsidR="002934E1">
            <w:rPr>
              <w:rFonts w:eastAsia="Calibri"/>
              <w:sz w:val="20"/>
              <w:szCs w:val="20"/>
              <w:lang w:eastAsia="en-US"/>
            </w:rPr>
            <w:t>вступительного экзамена</w:t>
          </w:r>
        </w:p>
      </w:tc>
      <w:tc>
        <w:tcPr>
          <w:tcW w:w="1174" w:type="pct"/>
          <w:shd w:val="clear" w:color="auto" w:fill="auto"/>
          <w:vAlign w:val="center"/>
        </w:tcPr>
        <w:p w14:paraId="7FDFB403" w14:textId="77777777" w:rsidR="00E42F00" w:rsidRPr="00E42F00" w:rsidRDefault="00E42F00" w:rsidP="00E42F00">
          <w:pPr>
            <w:tabs>
              <w:tab w:val="center" w:pos="4677"/>
              <w:tab w:val="right" w:pos="9355"/>
            </w:tabs>
            <w:jc w:val="center"/>
            <w:rPr>
              <w:rFonts w:eastAsia="Calibri"/>
              <w:sz w:val="17"/>
              <w:szCs w:val="17"/>
              <w:lang w:val="kk-KZ" w:eastAsia="en-US"/>
            </w:rPr>
          </w:pPr>
          <w:r w:rsidRPr="00E42F00">
            <w:rPr>
              <w:rFonts w:eastAsia="Calibri"/>
              <w:sz w:val="17"/>
              <w:szCs w:val="17"/>
              <w:lang w:eastAsia="en-US"/>
            </w:rPr>
            <w:t>СМК-Сил-7.5.1/03-20</w:t>
          </w:r>
          <w:r w:rsidRPr="00E42F00">
            <w:rPr>
              <w:rFonts w:eastAsia="Calibri"/>
              <w:sz w:val="17"/>
              <w:szCs w:val="17"/>
              <w:lang w:val="kk-KZ" w:eastAsia="en-US"/>
            </w:rPr>
            <w:t>24</w:t>
          </w:r>
        </w:p>
      </w:tc>
    </w:tr>
    <w:tr w:rsidR="00E42F00" w:rsidRPr="00E42F00" w14:paraId="735D5696" w14:textId="77777777" w:rsidTr="002934E1">
      <w:trPr>
        <w:gridAfter w:val="1"/>
        <w:wAfter w:w="5" w:type="pct"/>
        <w:trHeight w:val="169"/>
      </w:trPr>
      <w:tc>
        <w:tcPr>
          <w:tcW w:w="640" w:type="pct"/>
          <w:vMerge/>
          <w:shd w:val="clear" w:color="auto" w:fill="auto"/>
          <w:vAlign w:val="center"/>
        </w:tcPr>
        <w:p w14:paraId="48530CE4" w14:textId="77777777" w:rsidR="00E42F00" w:rsidRPr="00E42F00" w:rsidRDefault="00E42F00" w:rsidP="00E42F00">
          <w:pPr>
            <w:tabs>
              <w:tab w:val="center" w:pos="4677"/>
              <w:tab w:val="right" w:pos="9355"/>
            </w:tabs>
            <w:rPr>
              <w:rFonts w:ascii="Calibri" w:eastAsia="Calibri" w:hAnsi="Calibri"/>
              <w:sz w:val="22"/>
              <w:szCs w:val="22"/>
              <w:lang w:eastAsia="en-US"/>
            </w:rPr>
          </w:pPr>
        </w:p>
      </w:tc>
      <w:tc>
        <w:tcPr>
          <w:tcW w:w="1920" w:type="pct"/>
          <w:vMerge/>
          <w:shd w:val="clear" w:color="auto" w:fill="auto"/>
          <w:vAlign w:val="center"/>
        </w:tcPr>
        <w:p w14:paraId="35227247"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261" w:type="pct"/>
          <w:vMerge/>
          <w:shd w:val="clear" w:color="auto" w:fill="auto"/>
          <w:vAlign w:val="center"/>
        </w:tcPr>
        <w:p w14:paraId="0586D368"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174" w:type="pct"/>
          <w:shd w:val="clear" w:color="auto" w:fill="auto"/>
          <w:vAlign w:val="center"/>
        </w:tcPr>
        <w:p w14:paraId="2068E672" w14:textId="77777777" w:rsidR="00E42F00" w:rsidRPr="00E42F00" w:rsidRDefault="00E42F00" w:rsidP="00E42F00">
          <w:pPr>
            <w:tabs>
              <w:tab w:val="center" w:pos="4677"/>
              <w:tab w:val="right" w:pos="9355"/>
            </w:tabs>
            <w:jc w:val="center"/>
            <w:rPr>
              <w:rFonts w:eastAsia="Calibri"/>
              <w:sz w:val="17"/>
              <w:szCs w:val="17"/>
              <w:lang w:val="kk-KZ" w:eastAsia="en-US"/>
            </w:rPr>
          </w:pPr>
          <w:r w:rsidRPr="00E42F00">
            <w:rPr>
              <w:rFonts w:eastAsia="Calibri"/>
              <w:sz w:val="17"/>
              <w:szCs w:val="17"/>
              <w:lang w:val="kk-KZ" w:eastAsia="en-US"/>
            </w:rPr>
            <w:t>Версия</w:t>
          </w:r>
          <w:r w:rsidRPr="00E42F00">
            <w:rPr>
              <w:rFonts w:eastAsia="Calibri"/>
              <w:sz w:val="17"/>
              <w:szCs w:val="17"/>
              <w:lang w:eastAsia="en-US"/>
            </w:rPr>
            <w:t>:</w:t>
          </w:r>
          <w:r w:rsidRPr="00E42F00">
            <w:rPr>
              <w:rFonts w:eastAsia="Calibri"/>
              <w:sz w:val="17"/>
              <w:szCs w:val="17"/>
              <w:lang w:val="kk-KZ" w:eastAsia="en-US"/>
            </w:rPr>
            <w:t xml:space="preserve"> </w:t>
          </w:r>
          <w:r w:rsidRPr="00E42F00">
            <w:rPr>
              <w:rFonts w:eastAsia="Calibri"/>
              <w:sz w:val="17"/>
              <w:szCs w:val="17"/>
              <w:lang w:eastAsia="en-US"/>
            </w:rPr>
            <w:t>2</w:t>
          </w:r>
        </w:p>
      </w:tc>
    </w:tr>
    <w:tr w:rsidR="00E42F00" w:rsidRPr="00E42F00" w14:paraId="0E8C6ADE" w14:textId="77777777" w:rsidTr="002934E1">
      <w:trPr>
        <w:gridAfter w:val="1"/>
        <w:wAfter w:w="5" w:type="pct"/>
        <w:trHeight w:val="37"/>
      </w:trPr>
      <w:tc>
        <w:tcPr>
          <w:tcW w:w="640" w:type="pct"/>
          <w:vMerge/>
          <w:shd w:val="clear" w:color="auto" w:fill="auto"/>
          <w:vAlign w:val="center"/>
        </w:tcPr>
        <w:p w14:paraId="5ECFBB04" w14:textId="77777777" w:rsidR="00E42F00" w:rsidRPr="00E42F00" w:rsidRDefault="00E42F00" w:rsidP="00E42F00">
          <w:pPr>
            <w:tabs>
              <w:tab w:val="center" w:pos="4677"/>
              <w:tab w:val="right" w:pos="9355"/>
            </w:tabs>
            <w:rPr>
              <w:rFonts w:ascii="Calibri" w:eastAsia="Calibri" w:hAnsi="Calibri"/>
              <w:sz w:val="22"/>
              <w:szCs w:val="22"/>
              <w:lang w:eastAsia="en-US"/>
            </w:rPr>
          </w:pPr>
        </w:p>
      </w:tc>
      <w:tc>
        <w:tcPr>
          <w:tcW w:w="1920" w:type="pct"/>
          <w:vMerge/>
          <w:shd w:val="clear" w:color="auto" w:fill="auto"/>
          <w:vAlign w:val="center"/>
        </w:tcPr>
        <w:p w14:paraId="6246727A"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261" w:type="pct"/>
          <w:vMerge/>
          <w:shd w:val="clear" w:color="auto" w:fill="auto"/>
          <w:vAlign w:val="center"/>
        </w:tcPr>
        <w:p w14:paraId="43A28CFC"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174" w:type="pct"/>
          <w:shd w:val="clear" w:color="auto" w:fill="auto"/>
          <w:vAlign w:val="center"/>
        </w:tcPr>
        <w:p w14:paraId="4E077125" w14:textId="77777777" w:rsidR="00E42F00" w:rsidRPr="00E42F00" w:rsidRDefault="00E42F00" w:rsidP="00E42F00">
          <w:pPr>
            <w:tabs>
              <w:tab w:val="center" w:pos="4677"/>
              <w:tab w:val="right" w:pos="9355"/>
            </w:tabs>
            <w:jc w:val="center"/>
            <w:rPr>
              <w:sz w:val="17"/>
              <w:szCs w:val="17"/>
            </w:rPr>
          </w:pPr>
          <w:r w:rsidRPr="00E42F00">
            <w:rPr>
              <w:sz w:val="17"/>
              <w:szCs w:val="17"/>
            </w:rPr>
            <w:t xml:space="preserve">Страница </w:t>
          </w:r>
          <w:r w:rsidRPr="00E42F00">
            <w:rPr>
              <w:sz w:val="17"/>
              <w:szCs w:val="17"/>
              <w:lang w:val="en-US"/>
            </w:rPr>
            <w:fldChar w:fldCharType="begin"/>
          </w:r>
          <w:r w:rsidRPr="00E42F00">
            <w:rPr>
              <w:sz w:val="17"/>
              <w:szCs w:val="17"/>
              <w:lang w:val="en-US"/>
            </w:rPr>
            <w:instrText>PAGE</w:instrText>
          </w:r>
          <w:r w:rsidRPr="00E42F00">
            <w:rPr>
              <w:sz w:val="17"/>
              <w:szCs w:val="17"/>
            </w:rPr>
            <w:instrText xml:space="preserve">  \* </w:instrText>
          </w:r>
          <w:r w:rsidRPr="00E42F00">
            <w:rPr>
              <w:sz w:val="17"/>
              <w:szCs w:val="17"/>
              <w:lang w:val="en-US"/>
            </w:rPr>
            <w:instrText>Arabic</w:instrText>
          </w:r>
          <w:r w:rsidRPr="00E42F00">
            <w:rPr>
              <w:sz w:val="17"/>
              <w:szCs w:val="17"/>
            </w:rPr>
            <w:instrText xml:space="preserve">  \* </w:instrText>
          </w:r>
          <w:r w:rsidRPr="00E42F00">
            <w:rPr>
              <w:sz w:val="17"/>
              <w:szCs w:val="17"/>
              <w:lang w:val="en-US"/>
            </w:rPr>
            <w:instrText>MERGEFORMAT</w:instrText>
          </w:r>
          <w:r w:rsidRPr="00E42F00">
            <w:rPr>
              <w:sz w:val="17"/>
              <w:szCs w:val="17"/>
              <w:lang w:val="en-US"/>
            </w:rPr>
            <w:fldChar w:fldCharType="separate"/>
          </w:r>
          <w:r w:rsidR="00150C9A" w:rsidRPr="00150C9A">
            <w:rPr>
              <w:noProof/>
              <w:sz w:val="17"/>
              <w:szCs w:val="17"/>
            </w:rPr>
            <w:t>2</w:t>
          </w:r>
          <w:r w:rsidRPr="00E42F00">
            <w:rPr>
              <w:sz w:val="17"/>
              <w:szCs w:val="17"/>
              <w:lang w:val="en-US"/>
            </w:rPr>
            <w:fldChar w:fldCharType="end"/>
          </w:r>
          <w:r w:rsidRPr="00E42F00">
            <w:rPr>
              <w:sz w:val="17"/>
              <w:szCs w:val="17"/>
            </w:rPr>
            <w:t xml:space="preserve"> из</w:t>
          </w:r>
          <w:r w:rsidRPr="00E42F00">
            <w:rPr>
              <w:sz w:val="17"/>
              <w:szCs w:val="17"/>
              <w:lang w:val="kk-KZ"/>
            </w:rPr>
            <w:t xml:space="preserve"> </w:t>
          </w:r>
          <w:r w:rsidRPr="00E42F00">
            <w:rPr>
              <w:sz w:val="17"/>
              <w:szCs w:val="17"/>
            </w:rPr>
            <w:fldChar w:fldCharType="begin"/>
          </w:r>
          <w:r w:rsidRPr="00E42F00">
            <w:rPr>
              <w:sz w:val="17"/>
              <w:szCs w:val="17"/>
            </w:rPr>
            <w:instrText>NUMPAGES  \* Arabic  \* MERGEFORMAT</w:instrText>
          </w:r>
          <w:r w:rsidRPr="00E42F00">
            <w:rPr>
              <w:sz w:val="17"/>
              <w:szCs w:val="17"/>
            </w:rPr>
            <w:fldChar w:fldCharType="separate"/>
          </w:r>
          <w:r w:rsidR="00150C9A">
            <w:rPr>
              <w:noProof/>
              <w:sz w:val="17"/>
              <w:szCs w:val="17"/>
            </w:rPr>
            <w:t>3</w:t>
          </w:r>
          <w:r w:rsidRPr="00E42F00">
            <w:rPr>
              <w:noProof/>
              <w:sz w:val="17"/>
              <w:szCs w:val="17"/>
              <w:lang w:val="en-US"/>
            </w:rPr>
            <w:fldChar w:fldCharType="end"/>
          </w:r>
        </w:p>
      </w:tc>
    </w:tr>
  </w:tbl>
  <w:p w14:paraId="0624E0E4" w14:textId="77777777" w:rsidR="00045DB1" w:rsidRPr="00E63104" w:rsidRDefault="00045DB1">
    <w:pPr>
      <w:pStyle w:val="a4"/>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6BCC7B"/>
    <w:multiLevelType w:val="multilevel"/>
    <w:tmpl w:val="38242FA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FFFFFF88"/>
    <w:multiLevelType w:val="singleLevel"/>
    <w:tmpl w:val="BEA08EF6"/>
    <w:lvl w:ilvl="0">
      <w:start w:val="1"/>
      <w:numFmt w:val="decimal"/>
      <w:pStyle w:val="a"/>
      <w:lvlText w:val="%1."/>
      <w:lvlJc w:val="left"/>
      <w:pPr>
        <w:tabs>
          <w:tab w:val="num" w:pos="900"/>
        </w:tabs>
        <w:ind w:left="900" w:hanging="360"/>
      </w:pPr>
    </w:lvl>
  </w:abstractNum>
  <w:abstractNum w:abstractNumId="2">
    <w:nsid w:val="06006A13"/>
    <w:multiLevelType w:val="hybridMultilevel"/>
    <w:tmpl w:val="A0BCE016"/>
    <w:lvl w:ilvl="0" w:tplc="B8E8301A">
      <w:start w:val="1"/>
      <w:numFmt w:val="decimal"/>
      <w:suff w:val="space"/>
      <w:lvlText w:val="%1."/>
      <w:lvlJc w:val="left"/>
      <w:pPr>
        <w:ind w:left="0" w:firstLine="0"/>
      </w:pPr>
      <w:rPr>
        <w:color w:val="auto"/>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nsid w:val="09C15D95"/>
    <w:multiLevelType w:val="hybridMultilevel"/>
    <w:tmpl w:val="BEE273B2"/>
    <w:lvl w:ilvl="0" w:tplc="591294EA">
      <w:start w:val="1"/>
      <w:numFmt w:val="decimal"/>
      <w:lvlText w:val="%1"/>
      <w:lvlJc w:val="left"/>
      <w:pPr>
        <w:ind w:left="720" w:hanging="360"/>
      </w:pPr>
    </w:lvl>
    <w:lvl w:ilvl="1" w:tplc="5E844554">
      <w:numFmt w:val="bullet"/>
      <w:lvlText w:val="-"/>
      <w:lvlJc w:val="left"/>
      <w:pPr>
        <w:ind w:left="1440" w:hanging="360"/>
      </w:pPr>
      <w:rPr>
        <w:rFonts w:ascii="Times New Roman" w:eastAsia="Times New Roman" w:hAnsi="Times New Roman" w:cs="Times New Roman" w:hint="default"/>
        <w:color w:val="auto"/>
      </w:rPr>
    </w:lvl>
    <w:lvl w:ilvl="2" w:tplc="1326D5DE">
      <w:start w:val="1"/>
      <w:numFmt w:val="decimal"/>
      <w:lvlText w:val="%3."/>
      <w:lvlJc w:val="left"/>
      <w:pPr>
        <w:ind w:left="2340" w:hanging="36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00E2A0B"/>
    <w:multiLevelType w:val="hybridMultilevel"/>
    <w:tmpl w:val="5728FE18"/>
    <w:lvl w:ilvl="0" w:tplc="0419000F">
      <w:start w:val="1"/>
      <w:numFmt w:val="decimal"/>
      <w:lvlText w:val="%1."/>
      <w:lvlJc w:val="left"/>
      <w:pPr>
        <w:ind w:left="61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553F23"/>
    <w:multiLevelType w:val="hybridMultilevel"/>
    <w:tmpl w:val="D89EBDA0"/>
    <w:lvl w:ilvl="0" w:tplc="BA921404">
      <w:start w:val="1"/>
      <w:numFmt w:val="decimal"/>
      <w:lvlText w:val="%1."/>
      <w:lvlJc w:val="left"/>
      <w:pPr>
        <w:ind w:left="1080" w:hanging="360"/>
      </w:pPr>
      <w:rPr>
        <w:rFonts w:hint="default"/>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nsid w:val="14BC2BF5"/>
    <w:multiLevelType w:val="hybridMultilevel"/>
    <w:tmpl w:val="219CDC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68B5230"/>
    <w:multiLevelType w:val="multilevel"/>
    <w:tmpl w:val="8ED88A9C"/>
    <w:lvl w:ilvl="0">
      <w:start w:val="3"/>
      <w:numFmt w:val="none"/>
      <w:pStyle w:val="5"/>
      <w:lvlText w:val="4"/>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8">
    <w:nsid w:val="2FF45FF4"/>
    <w:multiLevelType w:val="hybridMultilevel"/>
    <w:tmpl w:val="D63C3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867E4B"/>
    <w:multiLevelType w:val="multilevel"/>
    <w:tmpl w:val="B13607E8"/>
    <w:lvl w:ilvl="0">
      <w:start w:val="5"/>
      <w:numFmt w:val="decimal"/>
      <w:pStyle w:val="7"/>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A3818D5"/>
    <w:multiLevelType w:val="hybridMultilevel"/>
    <w:tmpl w:val="5210AAB6"/>
    <w:lvl w:ilvl="0" w:tplc="E884C746">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A8750F4"/>
    <w:multiLevelType w:val="hybridMultilevel"/>
    <w:tmpl w:val="2B968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1D5AB8"/>
    <w:multiLevelType w:val="hybridMultilevel"/>
    <w:tmpl w:val="C35883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B524287"/>
    <w:multiLevelType w:val="hybridMultilevel"/>
    <w:tmpl w:val="135AB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3D"/>
    <w:rsid w:val="000045A4"/>
    <w:rsid w:val="00004B6D"/>
    <w:rsid w:val="000214B5"/>
    <w:rsid w:val="0002422C"/>
    <w:rsid w:val="000331D1"/>
    <w:rsid w:val="0003689D"/>
    <w:rsid w:val="00045DB1"/>
    <w:rsid w:val="00046277"/>
    <w:rsid w:val="00050CB5"/>
    <w:rsid w:val="00051EF2"/>
    <w:rsid w:val="0005350D"/>
    <w:rsid w:val="00061727"/>
    <w:rsid w:val="00066ECF"/>
    <w:rsid w:val="0007465B"/>
    <w:rsid w:val="00077AAB"/>
    <w:rsid w:val="000800C7"/>
    <w:rsid w:val="00082BDA"/>
    <w:rsid w:val="000868A0"/>
    <w:rsid w:val="00086A96"/>
    <w:rsid w:val="00086FF2"/>
    <w:rsid w:val="000B2EDB"/>
    <w:rsid w:val="000B34D3"/>
    <w:rsid w:val="000C12F1"/>
    <w:rsid w:val="000D3152"/>
    <w:rsid w:val="000D64C5"/>
    <w:rsid w:val="000E340A"/>
    <w:rsid w:val="000E52BC"/>
    <w:rsid w:val="0010325F"/>
    <w:rsid w:val="00114356"/>
    <w:rsid w:val="001157C2"/>
    <w:rsid w:val="00122D85"/>
    <w:rsid w:val="00127156"/>
    <w:rsid w:val="0013208A"/>
    <w:rsid w:val="00136134"/>
    <w:rsid w:val="00143094"/>
    <w:rsid w:val="00150C9A"/>
    <w:rsid w:val="0015110A"/>
    <w:rsid w:val="001552A9"/>
    <w:rsid w:val="001579F3"/>
    <w:rsid w:val="00174AB7"/>
    <w:rsid w:val="00176A12"/>
    <w:rsid w:val="001849E3"/>
    <w:rsid w:val="001869F8"/>
    <w:rsid w:val="001877CE"/>
    <w:rsid w:val="00195918"/>
    <w:rsid w:val="001A58F9"/>
    <w:rsid w:val="001B479E"/>
    <w:rsid w:val="001B55FA"/>
    <w:rsid w:val="001C045D"/>
    <w:rsid w:val="001C2639"/>
    <w:rsid w:val="001C2DF3"/>
    <w:rsid w:val="001D3E7B"/>
    <w:rsid w:val="001F0AF3"/>
    <w:rsid w:val="001F1C29"/>
    <w:rsid w:val="001F50BF"/>
    <w:rsid w:val="002044DA"/>
    <w:rsid w:val="00206D24"/>
    <w:rsid w:val="00222FE2"/>
    <w:rsid w:val="002263DA"/>
    <w:rsid w:val="00231913"/>
    <w:rsid w:val="00232EA6"/>
    <w:rsid w:val="002352E2"/>
    <w:rsid w:val="002412A0"/>
    <w:rsid w:val="00242BCD"/>
    <w:rsid w:val="0024501A"/>
    <w:rsid w:val="002475BE"/>
    <w:rsid w:val="00253645"/>
    <w:rsid w:val="00270ADA"/>
    <w:rsid w:val="002736AA"/>
    <w:rsid w:val="00282EE9"/>
    <w:rsid w:val="00286ED4"/>
    <w:rsid w:val="00287AE9"/>
    <w:rsid w:val="002934E1"/>
    <w:rsid w:val="00294C14"/>
    <w:rsid w:val="002A23B0"/>
    <w:rsid w:val="002B09CF"/>
    <w:rsid w:val="002B2932"/>
    <w:rsid w:val="002B6B40"/>
    <w:rsid w:val="002B71A4"/>
    <w:rsid w:val="002C6114"/>
    <w:rsid w:val="002D3AF4"/>
    <w:rsid w:val="003008FB"/>
    <w:rsid w:val="00305949"/>
    <w:rsid w:val="003061BC"/>
    <w:rsid w:val="00307496"/>
    <w:rsid w:val="003304B0"/>
    <w:rsid w:val="00332F10"/>
    <w:rsid w:val="003458CC"/>
    <w:rsid w:val="00350BB7"/>
    <w:rsid w:val="003554B4"/>
    <w:rsid w:val="003559D5"/>
    <w:rsid w:val="00360990"/>
    <w:rsid w:val="00366B61"/>
    <w:rsid w:val="00371B9B"/>
    <w:rsid w:val="003A67C1"/>
    <w:rsid w:val="003A7107"/>
    <w:rsid w:val="003B119A"/>
    <w:rsid w:val="003B3E77"/>
    <w:rsid w:val="003C2721"/>
    <w:rsid w:val="003C7325"/>
    <w:rsid w:val="003D3D97"/>
    <w:rsid w:val="003D644F"/>
    <w:rsid w:val="003E6398"/>
    <w:rsid w:val="003E7C65"/>
    <w:rsid w:val="00416AFF"/>
    <w:rsid w:val="00420893"/>
    <w:rsid w:val="0044314D"/>
    <w:rsid w:val="0044332E"/>
    <w:rsid w:val="0044360B"/>
    <w:rsid w:val="00445F44"/>
    <w:rsid w:val="0045124A"/>
    <w:rsid w:val="00465062"/>
    <w:rsid w:val="00471969"/>
    <w:rsid w:val="00472B4C"/>
    <w:rsid w:val="0047714B"/>
    <w:rsid w:val="00485C03"/>
    <w:rsid w:val="004A01CE"/>
    <w:rsid w:val="004A4DE7"/>
    <w:rsid w:val="004C10AA"/>
    <w:rsid w:val="004C36E7"/>
    <w:rsid w:val="004C3FDD"/>
    <w:rsid w:val="004C58BB"/>
    <w:rsid w:val="004C7FF4"/>
    <w:rsid w:val="004D05CC"/>
    <w:rsid w:val="004D0B06"/>
    <w:rsid w:val="004D5288"/>
    <w:rsid w:val="004E17D3"/>
    <w:rsid w:val="004E3578"/>
    <w:rsid w:val="004F285D"/>
    <w:rsid w:val="004F3433"/>
    <w:rsid w:val="004F5576"/>
    <w:rsid w:val="004F56F1"/>
    <w:rsid w:val="00502636"/>
    <w:rsid w:val="005109E3"/>
    <w:rsid w:val="00511386"/>
    <w:rsid w:val="00513158"/>
    <w:rsid w:val="0052006B"/>
    <w:rsid w:val="0053017A"/>
    <w:rsid w:val="00534943"/>
    <w:rsid w:val="00534D96"/>
    <w:rsid w:val="00537F13"/>
    <w:rsid w:val="00544149"/>
    <w:rsid w:val="005474A4"/>
    <w:rsid w:val="005527A2"/>
    <w:rsid w:val="00556054"/>
    <w:rsid w:val="005604C4"/>
    <w:rsid w:val="00563812"/>
    <w:rsid w:val="005650D5"/>
    <w:rsid w:val="005657D9"/>
    <w:rsid w:val="00573560"/>
    <w:rsid w:val="00573855"/>
    <w:rsid w:val="00576065"/>
    <w:rsid w:val="00577B6E"/>
    <w:rsid w:val="0058776F"/>
    <w:rsid w:val="00592FEC"/>
    <w:rsid w:val="005957A4"/>
    <w:rsid w:val="00595C87"/>
    <w:rsid w:val="005A0702"/>
    <w:rsid w:val="005A650B"/>
    <w:rsid w:val="005B195A"/>
    <w:rsid w:val="005B4D84"/>
    <w:rsid w:val="005B5AE5"/>
    <w:rsid w:val="005B5AF5"/>
    <w:rsid w:val="005C092F"/>
    <w:rsid w:val="005D4FAA"/>
    <w:rsid w:val="005F1244"/>
    <w:rsid w:val="005F5D79"/>
    <w:rsid w:val="00600B75"/>
    <w:rsid w:val="00602834"/>
    <w:rsid w:val="0061313C"/>
    <w:rsid w:val="0061396C"/>
    <w:rsid w:val="00614C10"/>
    <w:rsid w:val="00624838"/>
    <w:rsid w:val="0062771F"/>
    <w:rsid w:val="00632661"/>
    <w:rsid w:val="006328F7"/>
    <w:rsid w:val="00641F84"/>
    <w:rsid w:val="006507CA"/>
    <w:rsid w:val="00656120"/>
    <w:rsid w:val="00666E5E"/>
    <w:rsid w:val="00673212"/>
    <w:rsid w:val="00673636"/>
    <w:rsid w:val="00684A69"/>
    <w:rsid w:val="00691227"/>
    <w:rsid w:val="00693A71"/>
    <w:rsid w:val="006A07A4"/>
    <w:rsid w:val="006A53CB"/>
    <w:rsid w:val="006C3855"/>
    <w:rsid w:val="006C54A8"/>
    <w:rsid w:val="006D6DBA"/>
    <w:rsid w:val="006E1B2A"/>
    <w:rsid w:val="006E3929"/>
    <w:rsid w:val="006E39CB"/>
    <w:rsid w:val="006E75CA"/>
    <w:rsid w:val="006F58FF"/>
    <w:rsid w:val="006F5E5F"/>
    <w:rsid w:val="006F6811"/>
    <w:rsid w:val="00705BC2"/>
    <w:rsid w:val="00726883"/>
    <w:rsid w:val="00731EF8"/>
    <w:rsid w:val="00737259"/>
    <w:rsid w:val="00750FBD"/>
    <w:rsid w:val="00752F1F"/>
    <w:rsid w:val="00754C42"/>
    <w:rsid w:val="00764CE8"/>
    <w:rsid w:val="00774BB3"/>
    <w:rsid w:val="007800C5"/>
    <w:rsid w:val="007953BF"/>
    <w:rsid w:val="00796C49"/>
    <w:rsid w:val="00797C7D"/>
    <w:rsid w:val="007B0C25"/>
    <w:rsid w:val="007B6F95"/>
    <w:rsid w:val="007C4507"/>
    <w:rsid w:val="007C6E4C"/>
    <w:rsid w:val="007C7A5F"/>
    <w:rsid w:val="007D2B95"/>
    <w:rsid w:val="007D2F74"/>
    <w:rsid w:val="007D350F"/>
    <w:rsid w:val="007D64B0"/>
    <w:rsid w:val="007D7A2F"/>
    <w:rsid w:val="007E202B"/>
    <w:rsid w:val="007F045C"/>
    <w:rsid w:val="007F0FE8"/>
    <w:rsid w:val="007F7DE4"/>
    <w:rsid w:val="00804633"/>
    <w:rsid w:val="00812EF6"/>
    <w:rsid w:val="0081633B"/>
    <w:rsid w:val="0082112F"/>
    <w:rsid w:val="0082117A"/>
    <w:rsid w:val="008236CE"/>
    <w:rsid w:val="0082761C"/>
    <w:rsid w:val="00830DBE"/>
    <w:rsid w:val="00831632"/>
    <w:rsid w:val="00837F6E"/>
    <w:rsid w:val="00841A48"/>
    <w:rsid w:val="00841B65"/>
    <w:rsid w:val="00846086"/>
    <w:rsid w:val="00847722"/>
    <w:rsid w:val="00861304"/>
    <w:rsid w:val="00861D41"/>
    <w:rsid w:val="0086207B"/>
    <w:rsid w:val="008628FC"/>
    <w:rsid w:val="008668B4"/>
    <w:rsid w:val="00875F1A"/>
    <w:rsid w:val="0087759F"/>
    <w:rsid w:val="00882729"/>
    <w:rsid w:val="00891F02"/>
    <w:rsid w:val="0089356B"/>
    <w:rsid w:val="008966DE"/>
    <w:rsid w:val="008B2217"/>
    <w:rsid w:val="008C28C4"/>
    <w:rsid w:val="008C4354"/>
    <w:rsid w:val="008D5BDD"/>
    <w:rsid w:val="008E033E"/>
    <w:rsid w:val="008E2990"/>
    <w:rsid w:val="008E32D9"/>
    <w:rsid w:val="008F3746"/>
    <w:rsid w:val="008F387C"/>
    <w:rsid w:val="00903269"/>
    <w:rsid w:val="00910335"/>
    <w:rsid w:val="00910A5A"/>
    <w:rsid w:val="00912158"/>
    <w:rsid w:val="00914239"/>
    <w:rsid w:val="009157AD"/>
    <w:rsid w:val="009225F5"/>
    <w:rsid w:val="0092326F"/>
    <w:rsid w:val="00923AD0"/>
    <w:rsid w:val="00923FA6"/>
    <w:rsid w:val="00924CA7"/>
    <w:rsid w:val="00925BA1"/>
    <w:rsid w:val="00965DBF"/>
    <w:rsid w:val="00975B7E"/>
    <w:rsid w:val="009815DE"/>
    <w:rsid w:val="00984120"/>
    <w:rsid w:val="009901B9"/>
    <w:rsid w:val="009A5060"/>
    <w:rsid w:val="009B6C11"/>
    <w:rsid w:val="009C79B1"/>
    <w:rsid w:val="009D0E45"/>
    <w:rsid w:val="009E0741"/>
    <w:rsid w:val="009E2B0D"/>
    <w:rsid w:val="009E3ECD"/>
    <w:rsid w:val="009E6D3D"/>
    <w:rsid w:val="009F14DE"/>
    <w:rsid w:val="009F4687"/>
    <w:rsid w:val="00A046C0"/>
    <w:rsid w:val="00A05522"/>
    <w:rsid w:val="00A061F3"/>
    <w:rsid w:val="00A065C9"/>
    <w:rsid w:val="00A07462"/>
    <w:rsid w:val="00A13A3C"/>
    <w:rsid w:val="00A2699A"/>
    <w:rsid w:val="00A31B3E"/>
    <w:rsid w:val="00A36375"/>
    <w:rsid w:val="00A4617E"/>
    <w:rsid w:val="00A604C8"/>
    <w:rsid w:val="00A747CA"/>
    <w:rsid w:val="00AA56D1"/>
    <w:rsid w:val="00AA671F"/>
    <w:rsid w:val="00AB506C"/>
    <w:rsid w:val="00AC0DBF"/>
    <w:rsid w:val="00AC311F"/>
    <w:rsid w:val="00AC3508"/>
    <w:rsid w:val="00AC6068"/>
    <w:rsid w:val="00AD49EE"/>
    <w:rsid w:val="00AD6ED7"/>
    <w:rsid w:val="00AE5A9D"/>
    <w:rsid w:val="00AE6FB7"/>
    <w:rsid w:val="00B10656"/>
    <w:rsid w:val="00B12893"/>
    <w:rsid w:val="00B41405"/>
    <w:rsid w:val="00B4380F"/>
    <w:rsid w:val="00B47395"/>
    <w:rsid w:val="00B62339"/>
    <w:rsid w:val="00B64B43"/>
    <w:rsid w:val="00B76DF1"/>
    <w:rsid w:val="00B8734F"/>
    <w:rsid w:val="00B934A2"/>
    <w:rsid w:val="00B959F0"/>
    <w:rsid w:val="00BA08B3"/>
    <w:rsid w:val="00BA7874"/>
    <w:rsid w:val="00BC4642"/>
    <w:rsid w:val="00BD3E1C"/>
    <w:rsid w:val="00BE1E52"/>
    <w:rsid w:val="00BF621C"/>
    <w:rsid w:val="00C134E0"/>
    <w:rsid w:val="00C174AE"/>
    <w:rsid w:val="00C252DF"/>
    <w:rsid w:val="00C37FC7"/>
    <w:rsid w:val="00C43C8D"/>
    <w:rsid w:val="00C44622"/>
    <w:rsid w:val="00C4734E"/>
    <w:rsid w:val="00C54443"/>
    <w:rsid w:val="00C606EC"/>
    <w:rsid w:val="00C71991"/>
    <w:rsid w:val="00C8438F"/>
    <w:rsid w:val="00C84BE6"/>
    <w:rsid w:val="00C877B0"/>
    <w:rsid w:val="00C914B7"/>
    <w:rsid w:val="00C91C87"/>
    <w:rsid w:val="00C9246C"/>
    <w:rsid w:val="00C96E9F"/>
    <w:rsid w:val="00CA5199"/>
    <w:rsid w:val="00CC0241"/>
    <w:rsid w:val="00CC0A99"/>
    <w:rsid w:val="00CC267A"/>
    <w:rsid w:val="00CC3399"/>
    <w:rsid w:val="00CC4DD7"/>
    <w:rsid w:val="00CD230F"/>
    <w:rsid w:val="00CD35E7"/>
    <w:rsid w:val="00CD6C46"/>
    <w:rsid w:val="00CD767A"/>
    <w:rsid w:val="00CE0BFF"/>
    <w:rsid w:val="00CF44C7"/>
    <w:rsid w:val="00CF60D8"/>
    <w:rsid w:val="00D01D92"/>
    <w:rsid w:val="00D21EEB"/>
    <w:rsid w:val="00D630FF"/>
    <w:rsid w:val="00D63462"/>
    <w:rsid w:val="00D64346"/>
    <w:rsid w:val="00D71AE9"/>
    <w:rsid w:val="00D869E9"/>
    <w:rsid w:val="00DA59B7"/>
    <w:rsid w:val="00DB32E7"/>
    <w:rsid w:val="00DB722D"/>
    <w:rsid w:val="00DC1782"/>
    <w:rsid w:val="00DC3133"/>
    <w:rsid w:val="00DC6493"/>
    <w:rsid w:val="00DD16C5"/>
    <w:rsid w:val="00DE5AE8"/>
    <w:rsid w:val="00DF5521"/>
    <w:rsid w:val="00E0084E"/>
    <w:rsid w:val="00E01AB0"/>
    <w:rsid w:val="00E04CEA"/>
    <w:rsid w:val="00E1427B"/>
    <w:rsid w:val="00E16796"/>
    <w:rsid w:val="00E168A6"/>
    <w:rsid w:val="00E23062"/>
    <w:rsid w:val="00E30200"/>
    <w:rsid w:val="00E350E9"/>
    <w:rsid w:val="00E412CD"/>
    <w:rsid w:val="00E42F00"/>
    <w:rsid w:val="00E53E44"/>
    <w:rsid w:val="00E5491B"/>
    <w:rsid w:val="00E63104"/>
    <w:rsid w:val="00E65A34"/>
    <w:rsid w:val="00E665EA"/>
    <w:rsid w:val="00E67190"/>
    <w:rsid w:val="00E76367"/>
    <w:rsid w:val="00E76E79"/>
    <w:rsid w:val="00E77FDF"/>
    <w:rsid w:val="00E87D35"/>
    <w:rsid w:val="00E90D0E"/>
    <w:rsid w:val="00E9207C"/>
    <w:rsid w:val="00E97598"/>
    <w:rsid w:val="00EA19EB"/>
    <w:rsid w:val="00EA2690"/>
    <w:rsid w:val="00EA2968"/>
    <w:rsid w:val="00EA38EF"/>
    <w:rsid w:val="00EA3CA5"/>
    <w:rsid w:val="00EB2FF2"/>
    <w:rsid w:val="00EC0FA8"/>
    <w:rsid w:val="00ED78A5"/>
    <w:rsid w:val="00EE3679"/>
    <w:rsid w:val="00EF1DF1"/>
    <w:rsid w:val="00EF24EA"/>
    <w:rsid w:val="00EF3DAE"/>
    <w:rsid w:val="00EF499F"/>
    <w:rsid w:val="00EF5BDE"/>
    <w:rsid w:val="00EF6350"/>
    <w:rsid w:val="00F01178"/>
    <w:rsid w:val="00F031D4"/>
    <w:rsid w:val="00F06926"/>
    <w:rsid w:val="00F2185D"/>
    <w:rsid w:val="00F22FEB"/>
    <w:rsid w:val="00F34902"/>
    <w:rsid w:val="00F34A63"/>
    <w:rsid w:val="00F36201"/>
    <w:rsid w:val="00F53E91"/>
    <w:rsid w:val="00F53EBA"/>
    <w:rsid w:val="00F55561"/>
    <w:rsid w:val="00F611FF"/>
    <w:rsid w:val="00F618A1"/>
    <w:rsid w:val="00F65D12"/>
    <w:rsid w:val="00F67715"/>
    <w:rsid w:val="00F73EE4"/>
    <w:rsid w:val="00F760AA"/>
    <w:rsid w:val="00F866FD"/>
    <w:rsid w:val="00F90817"/>
    <w:rsid w:val="00F97593"/>
    <w:rsid w:val="00FA064D"/>
    <w:rsid w:val="00FA4A77"/>
    <w:rsid w:val="00FB1CC9"/>
    <w:rsid w:val="00FB5AF9"/>
    <w:rsid w:val="00FC2E4D"/>
    <w:rsid w:val="00FD4744"/>
    <w:rsid w:val="00FD7D09"/>
    <w:rsid w:val="00FE3514"/>
    <w:rsid w:val="00FE4E67"/>
    <w:rsid w:val="00FE551E"/>
    <w:rsid w:val="00FF7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9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5C0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901B9"/>
    <w:pPr>
      <w:keepNext/>
      <w:jc w:val="center"/>
      <w:outlineLvl w:val="0"/>
    </w:pPr>
    <w:rPr>
      <w:b/>
      <w:sz w:val="28"/>
      <w:szCs w:val="20"/>
    </w:rPr>
  </w:style>
  <w:style w:type="paragraph" w:styleId="2">
    <w:name w:val="heading 2"/>
    <w:basedOn w:val="a0"/>
    <w:next w:val="a0"/>
    <w:link w:val="20"/>
    <w:uiPriority w:val="9"/>
    <w:qFormat/>
    <w:rsid w:val="009901B9"/>
    <w:pPr>
      <w:keepNext/>
      <w:outlineLvl w:val="1"/>
    </w:pPr>
    <w:rPr>
      <w:b/>
      <w:sz w:val="20"/>
      <w:szCs w:val="20"/>
    </w:rPr>
  </w:style>
  <w:style w:type="paragraph" w:styleId="3">
    <w:name w:val="heading 3"/>
    <w:basedOn w:val="a0"/>
    <w:next w:val="a0"/>
    <w:link w:val="30"/>
    <w:qFormat/>
    <w:rsid w:val="009901B9"/>
    <w:pPr>
      <w:keepNext/>
      <w:jc w:val="both"/>
      <w:outlineLvl w:val="2"/>
    </w:pPr>
    <w:rPr>
      <w:b/>
      <w:sz w:val="20"/>
      <w:szCs w:val="20"/>
    </w:rPr>
  </w:style>
  <w:style w:type="paragraph" w:styleId="4">
    <w:name w:val="heading 4"/>
    <w:basedOn w:val="a0"/>
    <w:next w:val="a0"/>
    <w:link w:val="40"/>
    <w:qFormat/>
    <w:rsid w:val="009901B9"/>
    <w:pPr>
      <w:keepNext/>
      <w:ind w:right="-341"/>
      <w:jc w:val="both"/>
      <w:outlineLvl w:val="3"/>
    </w:pPr>
    <w:rPr>
      <w:b/>
      <w:bCs/>
      <w:sz w:val="20"/>
      <w:szCs w:val="20"/>
    </w:rPr>
  </w:style>
  <w:style w:type="paragraph" w:styleId="5">
    <w:name w:val="heading 5"/>
    <w:basedOn w:val="a0"/>
    <w:next w:val="a0"/>
    <w:link w:val="50"/>
    <w:qFormat/>
    <w:rsid w:val="009901B9"/>
    <w:pPr>
      <w:keepNext/>
      <w:numPr>
        <w:numId w:val="1"/>
      </w:numPr>
      <w:spacing w:line="220" w:lineRule="exact"/>
      <w:ind w:right="-341"/>
      <w:jc w:val="center"/>
      <w:outlineLvl w:val="4"/>
    </w:pPr>
    <w:rPr>
      <w:b/>
      <w:sz w:val="20"/>
      <w:szCs w:val="20"/>
    </w:rPr>
  </w:style>
  <w:style w:type="paragraph" w:styleId="6">
    <w:name w:val="heading 6"/>
    <w:basedOn w:val="a0"/>
    <w:next w:val="a0"/>
    <w:link w:val="60"/>
    <w:qFormat/>
    <w:rsid w:val="009901B9"/>
    <w:pPr>
      <w:keepNext/>
      <w:keepLines/>
      <w:tabs>
        <w:tab w:val="right" w:pos="9333"/>
      </w:tabs>
      <w:jc w:val="both"/>
      <w:outlineLvl w:val="5"/>
    </w:pPr>
    <w:rPr>
      <w:b/>
      <w:szCs w:val="20"/>
    </w:rPr>
  </w:style>
  <w:style w:type="paragraph" w:styleId="7">
    <w:name w:val="heading 7"/>
    <w:basedOn w:val="a0"/>
    <w:next w:val="a0"/>
    <w:link w:val="70"/>
    <w:uiPriority w:val="99"/>
    <w:qFormat/>
    <w:rsid w:val="009901B9"/>
    <w:pPr>
      <w:keepNext/>
      <w:keepLines/>
      <w:widowControl w:val="0"/>
      <w:numPr>
        <w:numId w:val="2"/>
      </w:numPr>
      <w:jc w:val="both"/>
      <w:outlineLvl w:val="6"/>
    </w:pPr>
    <w:rPr>
      <w:b/>
    </w:rPr>
  </w:style>
  <w:style w:type="paragraph" w:styleId="8">
    <w:name w:val="heading 8"/>
    <w:basedOn w:val="a0"/>
    <w:next w:val="a0"/>
    <w:link w:val="80"/>
    <w:uiPriority w:val="99"/>
    <w:qFormat/>
    <w:rsid w:val="009901B9"/>
    <w:pPr>
      <w:keepNext/>
      <w:tabs>
        <w:tab w:val="left" w:pos="542"/>
      </w:tabs>
      <w:jc w:val="center"/>
      <w:outlineLvl w:val="7"/>
    </w:pPr>
    <w:rPr>
      <w:rFonts w:ascii="Arial" w:hAnsi="Arial"/>
      <w:b/>
    </w:rPr>
  </w:style>
  <w:style w:type="paragraph" w:styleId="9">
    <w:name w:val="heading 9"/>
    <w:basedOn w:val="a0"/>
    <w:next w:val="a0"/>
    <w:link w:val="90"/>
    <w:uiPriority w:val="99"/>
    <w:qFormat/>
    <w:rsid w:val="009901B9"/>
    <w:pPr>
      <w:spacing w:before="240" w:after="60"/>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E6D3D"/>
    <w:pPr>
      <w:tabs>
        <w:tab w:val="center" w:pos="4677"/>
        <w:tab w:val="right" w:pos="9355"/>
      </w:tabs>
    </w:pPr>
  </w:style>
  <w:style w:type="character" w:customStyle="1" w:styleId="a5">
    <w:name w:val="Верхний колонтитул Знак"/>
    <w:basedOn w:val="a1"/>
    <w:link w:val="a4"/>
    <w:uiPriority w:val="99"/>
    <w:rsid w:val="009E6D3D"/>
  </w:style>
  <w:style w:type="paragraph" w:styleId="a6">
    <w:name w:val="footer"/>
    <w:basedOn w:val="a0"/>
    <w:link w:val="a7"/>
    <w:unhideWhenUsed/>
    <w:rsid w:val="009E6D3D"/>
    <w:pPr>
      <w:tabs>
        <w:tab w:val="center" w:pos="4677"/>
        <w:tab w:val="right" w:pos="9355"/>
      </w:tabs>
    </w:pPr>
  </w:style>
  <w:style w:type="character" w:customStyle="1" w:styleId="a7">
    <w:name w:val="Нижний колонтитул Знак"/>
    <w:basedOn w:val="a1"/>
    <w:link w:val="a6"/>
    <w:rsid w:val="009E6D3D"/>
  </w:style>
  <w:style w:type="paragraph" w:styleId="a8">
    <w:name w:val="Balloon Text"/>
    <w:basedOn w:val="a0"/>
    <w:link w:val="a9"/>
    <w:uiPriority w:val="99"/>
    <w:semiHidden/>
    <w:unhideWhenUsed/>
    <w:rsid w:val="009E6D3D"/>
    <w:rPr>
      <w:rFonts w:ascii="Tahoma" w:hAnsi="Tahoma" w:cs="Tahoma"/>
      <w:sz w:val="16"/>
      <w:szCs w:val="16"/>
    </w:rPr>
  </w:style>
  <w:style w:type="character" w:customStyle="1" w:styleId="a9">
    <w:name w:val="Текст выноски Знак"/>
    <w:basedOn w:val="a1"/>
    <w:link w:val="a8"/>
    <w:uiPriority w:val="99"/>
    <w:semiHidden/>
    <w:rsid w:val="009E6D3D"/>
    <w:rPr>
      <w:rFonts w:ascii="Tahoma" w:hAnsi="Tahoma" w:cs="Tahoma"/>
      <w:sz w:val="16"/>
      <w:szCs w:val="16"/>
    </w:rPr>
  </w:style>
  <w:style w:type="table" w:styleId="aa">
    <w:name w:val="Table Grid"/>
    <w:basedOn w:val="a2"/>
    <w:uiPriority w:val="59"/>
    <w:rsid w:val="00EA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901B9"/>
    <w:rPr>
      <w:rFonts w:ascii="Times New Roman" w:eastAsia="Times New Roman" w:hAnsi="Times New Roman" w:cs="Times New Roman"/>
      <w:b/>
      <w:sz w:val="28"/>
      <w:szCs w:val="20"/>
      <w:lang w:eastAsia="ru-RU"/>
    </w:rPr>
  </w:style>
  <w:style w:type="character" w:customStyle="1" w:styleId="20">
    <w:name w:val="Заголовок 2 Знак"/>
    <w:basedOn w:val="a1"/>
    <w:link w:val="2"/>
    <w:uiPriority w:val="9"/>
    <w:rsid w:val="009901B9"/>
    <w:rPr>
      <w:rFonts w:ascii="Times New Roman" w:eastAsia="Times New Roman" w:hAnsi="Times New Roman" w:cs="Times New Roman"/>
      <w:b/>
      <w:sz w:val="20"/>
      <w:szCs w:val="20"/>
      <w:lang w:eastAsia="ru-RU"/>
    </w:rPr>
  </w:style>
  <w:style w:type="character" w:customStyle="1" w:styleId="30">
    <w:name w:val="Заголовок 3 Знак"/>
    <w:basedOn w:val="a1"/>
    <w:link w:val="3"/>
    <w:rsid w:val="009901B9"/>
    <w:rPr>
      <w:rFonts w:ascii="Times New Roman" w:eastAsia="Times New Roman" w:hAnsi="Times New Roman" w:cs="Times New Roman"/>
      <w:b/>
      <w:sz w:val="20"/>
      <w:szCs w:val="20"/>
      <w:lang w:eastAsia="ru-RU"/>
    </w:rPr>
  </w:style>
  <w:style w:type="character" w:customStyle="1" w:styleId="40">
    <w:name w:val="Заголовок 4 Знак"/>
    <w:basedOn w:val="a1"/>
    <w:link w:val="4"/>
    <w:rsid w:val="009901B9"/>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rsid w:val="009901B9"/>
    <w:rPr>
      <w:rFonts w:ascii="Times New Roman" w:eastAsia="Times New Roman" w:hAnsi="Times New Roman" w:cs="Times New Roman"/>
      <w:b/>
      <w:sz w:val="20"/>
      <w:szCs w:val="20"/>
      <w:lang w:eastAsia="ru-RU"/>
    </w:rPr>
  </w:style>
  <w:style w:type="character" w:customStyle="1" w:styleId="60">
    <w:name w:val="Заголовок 6 Знак"/>
    <w:basedOn w:val="a1"/>
    <w:link w:val="6"/>
    <w:rsid w:val="009901B9"/>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9901B9"/>
    <w:rPr>
      <w:rFonts w:ascii="Times New Roman" w:eastAsia="Times New Roman" w:hAnsi="Times New Roman" w:cs="Times New Roman"/>
      <w:b/>
      <w:sz w:val="24"/>
      <w:szCs w:val="24"/>
      <w:lang w:eastAsia="ru-RU"/>
    </w:rPr>
  </w:style>
  <w:style w:type="character" w:customStyle="1" w:styleId="80">
    <w:name w:val="Заголовок 8 Знак"/>
    <w:basedOn w:val="a1"/>
    <w:link w:val="8"/>
    <w:uiPriority w:val="99"/>
    <w:rsid w:val="009901B9"/>
    <w:rPr>
      <w:rFonts w:ascii="Arial" w:eastAsia="Times New Roman" w:hAnsi="Arial" w:cs="Times New Roman"/>
      <w:b/>
      <w:sz w:val="24"/>
      <w:szCs w:val="24"/>
      <w:lang w:eastAsia="ru-RU"/>
    </w:rPr>
  </w:style>
  <w:style w:type="character" w:customStyle="1" w:styleId="90">
    <w:name w:val="Заголовок 9 Знак"/>
    <w:basedOn w:val="a1"/>
    <w:link w:val="9"/>
    <w:uiPriority w:val="99"/>
    <w:rsid w:val="009901B9"/>
    <w:rPr>
      <w:rFonts w:ascii="Arial" w:eastAsia="Times New Roman" w:hAnsi="Arial" w:cs="Times New Roman"/>
      <w:sz w:val="20"/>
      <w:szCs w:val="20"/>
      <w:lang w:eastAsia="ru-RU"/>
    </w:rPr>
  </w:style>
  <w:style w:type="character" w:customStyle="1" w:styleId="ab">
    <w:name w:val="Основной текст Знак"/>
    <w:link w:val="ac"/>
    <w:rsid w:val="009901B9"/>
    <w:rPr>
      <w:rFonts w:ascii="Times New Roman" w:eastAsia="Times New Roman" w:hAnsi="Times New Roman" w:cs="Times New Roman"/>
      <w:b/>
      <w:sz w:val="28"/>
      <w:szCs w:val="20"/>
      <w:lang w:eastAsia="ru-RU"/>
    </w:rPr>
  </w:style>
  <w:style w:type="paragraph" w:styleId="ac">
    <w:name w:val="Body Text"/>
    <w:basedOn w:val="a0"/>
    <w:link w:val="ab"/>
    <w:rsid w:val="009901B9"/>
    <w:rPr>
      <w:b/>
      <w:sz w:val="28"/>
      <w:szCs w:val="20"/>
    </w:rPr>
  </w:style>
  <w:style w:type="character" w:customStyle="1" w:styleId="11">
    <w:name w:val="Основной текст Знак1"/>
    <w:basedOn w:val="a1"/>
    <w:uiPriority w:val="99"/>
    <w:semiHidden/>
    <w:rsid w:val="009901B9"/>
    <w:rPr>
      <w:rFonts w:ascii="Times New Roman" w:eastAsia="Times New Roman" w:hAnsi="Times New Roman" w:cs="Times New Roman"/>
      <w:sz w:val="24"/>
      <w:szCs w:val="24"/>
      <w:lang w:eastAsia="ru-RU"/>
    </w:rPr>
  </w:style>
  <w:style w:type="character" w:customStyle="1" w:styleId="21">
    <w:name w:val="Основной текст 2 Знак"/>
    <w:link w:val="22"/>
    <w:uiPriority w:val="99"/>
    <w:rsid w:val="009901B9"/>
    <w:rPr>
      <w:rFonts w:ascii="Times New Roman" w:eastAsia="Times New Roman" w:hAnsi="Times New Roman" w:cs="Times New Roman"/>
      <w:sz w:val="20"/>
      <w:szCs w:val="20"/>
      <w:lang w:eastAsia="ru-RU"/>
    </w:rPr>
  </w:style>
  <w:style w:type="paragraph" w:styleId="22">
    <w:name w:val="Body Text 2"/>
    <w:basedOn w:val="a0"/>
    <w:link w:val="21"/>
    <w:uiPriority w:val="99"/>
    <w:rsid w:val="009901B9"/>
    <w:pPr>
      <w:jc w:val="both"/>
    </w:pPr>
    <w:rPr>
      <w:sz w:val="20"/>
      <w:szCs w:val="20"/>
    </w:rPr>
  </w:style>
  <w:style w:type="character" w:customStyle="1" w:styleId="210">
    <w:name w:val="Основной текст 2 Знак1"/>
    <w:basedOn w:val="a1"/>
    <w:uiPriority w:val="99"/>
    <w:semiHidden/>
    <w:rsid w:val="009901B9"/>
    <w:rPr>
      <w:rFonts w:ascii="Times New Roman" w:eastAsia="Times New Roman" w:hAnsi="Times New Roman" w:cs="Times New Roman"/>
      <w:sz w:val="24"/>
      <w:szCs w:val="24"/>
      <w:lang w:eastAsia="ru-RU"/>
    </w:rPr>
  </w:style>
  <w:style w:type="character" w:customStyle="1" w:styleId="ad">
    <w:name w:val="Основной текст с отступом Знак"/>
    <w:aliases w:val="Знак2 Знак1,Знак2 Знак Знак2 Знак1,Знак2 Знак Знак Знак Знак1,Знак2 Знак2 Знак1,Знак2 Знак Зн Знак1"/>
    <w:link w:val="ae"/>
    <w:uiPriority w:val="99"/>
    <w:rsid w:val="009901B9"/>
    <w:rPr>
      <w:rFonts w:ascii="Times New Roman" w:eastAsia="Times New Roman" w:hAnsi="Times New Roman" w:cs="Times New Roman"/>
      <w:sz w:val="20"/>
      <w:szCs w:val="20"/>
      <w:lang w:eastAsia="ru-RU"/>
    </w:rPr>
  </w:style>
  <w:style w:type="paragraph" w:styleId="ae">
    <w:name w:val="Body Text Indent"/>
    <w:aliases w:val="Знак2,Знак2 Знак Знак2,Знак2 Знак Знак Знак,Знак2 Знак2,Знак2 Знак Зн"/>
    <w:basedOn w:val="a0"/>
    <w:link w:val="ad"/>
    <w:uiPriority w:val="99"/>
    <w:rsid w:val="009901B9"/>
    <w:pPr>
      <w:ind w:left="-142" w:hanging="1658"/>
      <w:jc w:val="right"/>
    </w:pPr>
    <w:rPr>
      <w:sz w:val="20"/>
      <w:szCs w:val="20"/>
    </w:rPr>
  </w:style>
  <w:style w:type="character" w:customStyle="1" w:styleId="12">
    <w:name w:val="Основной текст с отступом Знак1"/>
    <w:basedOn w:val="a1"/>
    <w:semiHidden/>
    <w:rsid w:val="009901B9"/>
    <w:rPr>
      <w:rFonts w:ascii="Times New Roman" w:eastAsia="Times New Roman" w:hAnsi="Times New Roman" w:cs="Times New Roman"/>
      <w:sz w:val="24"/>
      <w:szCs w:val="24"/>
      <w:lang w:eastAsia="ru-RU"/>
    </w:rPr>
  </w:style>
  <w:style w:type="paragraph" w:styleId="31">
    <w:name w:val="Body Text 3"/>
    <w:basedOn w:val="a0"/>
    <w:link w:val="32"/>
    <w:uiPriority w:val="99"/>
    <w:rsid w:val="009901B9"/>
    <w:pPr>
      <w:jc w:val="both"/>
    </w:pPr>
    <w:rPr>
      <w:sz w:val="20"/>
      <w:szCs w:val="20"/>
    </w:rPr>
  </w:style>
  <w:style w:type="character" w:customStyle="1" w:styleId="32">
    <w:name w:val="Основной текст 3 Знак"/>
    <w:basedOn w:val="a1"/>
    <w:link w:val="31"/>
    <w:uiPriority w:val="99"/>
    <w:rsid w:val="009901B9"/>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uiPriority w:val="99"/>
    <w:rsid w:val="009901B9"/>
    <w:rPr>
      <w:rFonts w:ascii="Times New Roman" w:eastAsia="Times New Roman" w:hAnsi="Times New Roman" w:cs="Times New Roman"/>
      <w:szCs w:val="20"/>
      <w:lang w:eastAsia="ru-RU"/>
    </w:rPr>
  </w:style>
  <w:style w:type="paragraph" w:styleId="24">
    <w:name w:val="Body Text Indent 2"/>
    <w:basedOn w:val="a0"/>
    <w:link w:val="23"/>
    <w:uiPriority w:val="99"/>
    <w:rsid w:val="009901B9"/>
    <w:pPr>
      <w:ind w:left="360"/>
      <w:jc w:val="both"/>
    </w:pPr>
    <w:rPr>
      <w:sz w:val="22"/>
      <w:szCs w:val="20"/>
    </w:rPr>
  </w:style>
  <w:style w:type="character" w:customStyle="1" w:styleId="211">
    <w:name w:val="Основной текст с отступом 2 Знак1"/>
    <w:basedOn w:val="a1"/>
    <w:uiPriority w:val="99"/>
    <w:semiHidden/>
    <w:rsid w:val="009901B9"/>
    <w:rPr>
      <w:rFonts w:ascii="Times New Roman" w:eastAsia="Times New Roman" w:hAnsi="Times New Roman" w:cs="Times New Roman"/>
      <w:sz w:val="24"/>
      <w:szCs w:val="24"/>
      <w:lang w:eastAsia="ru-RU"/>
    </w:rPr>
  </w:style>
  <w:style w:type="paragraph" w:styleId="af">
    <w:name w:val="macro"/>
    <w:link w:val="af0"/>
    <w:semiHidden/>
    <w:rsid w:val="009901B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eastAsia="ru-RU"/>
    </w:rPr>
  </w:style>
  <w:style w:type="character" w:customStyle="1" w:styleId="af0">
    <w:name w:val="Текст макроса Знак"/>
    <w:basedOn w:val="a1"/>
    <w:link w:val="af"/>
    <w:semiHidden/>
    <w:rsid w:val="009901B9"/>
    <w:rPr>
      <w:rFonts w:ascii="Times New Roman" w:eastAsia="Times New Roman" w:hAnsi="Times New Roman" w:cs="Times New Roman"/>
      <w:sz w:val="24"/>
      <w:szCs w:val="20"/>
      <w:lang w:eastAsia="ru-RU"/>
    </w:rPr>
  </w:style>
  <w:style w:type="paragraph" w:styleId="af1">
    <w:name w:val="caption"/>
    <w:basedOn w:val="a0"/>
    <w:next w:val="a0"/>
    <w:uiPriority w:val="99"/>
    <w:qFormat/>
    <w:rsid w:val="009901B9"/>
    <w:pPr>
      <w:pageBreakBefore/>
      <w:jc w:val="right"/>
    </w:pPr>
    <w:rPr>
      <w:rFonts w:ascii="Arial" w:hAnsi="Arial"/>
      <w:b/>
    </w:rPr>
  </w:style>
  <w:style w:type="character" w:customStyle="1" w:styleId="af2">
    <w:name w:val="Текст примечания Знак"/>
    <w:link w:val="af3"/>
    <w:semiHidden/>
    <w:rsid w:val="009901B9"/>
    <w:rPr>
      <w:rFonts w:ascii="Times New Roman" w:eastAsia="Times New Roman" w:hAnsi="Times New Roman" w:cs="Times New Roman"/>
      <w:sz w:val="20"/>
      <w:szCs w:val="20"/>
      <w:lang w:eastAsia="ru-RU"/>
    </w:rPr>
  </w:style>
  <w:style w:type="paragraph" w:styleId="af3">
    <w:name w:val="annotation text"/>
    <w:basedOn w:val="a0"/>
    <w:link w:val="af2"/>
    <w:semiHidden/>
    <w:rsid w:val="009901B9"/>
    <w:rPr>
      <w:sz w:val="20"/>
      <w:szCs w:val="20"/>
    </w:rPr>
  </w:style>
  <w:style w:type="character" w:customStyle="1" w:styleId="13">
    <w:name w:val="Текст примечания Знак1"/>
    <w:basedOn w:val="a1"/>
    <w:uiPriority w:val="99"/>
    <w:semiHidden/>
    <w:rsid w:val="009901B9"/>
    <w:rPr>
      <w:rFonts w:ascii="Times New Roman" w:eastAsia="Times New Roman" w:hAnsi="Times New Roman" w:cs="Times New Roman"/>
      <w:sz w:val="20"/>
      <w:szCs w:val="20"/>
      <w:lang w:eastAsia="ru-RU"/>
    </w:rPr>
  </w:style>
  <w:style w:type="character" w:customStyle="1" w:styleId="af4">
    <w:name w:val="Тема примечания Знак"/>
    <w:link w:val="af5"/>
    <w:semiHidden/>
    <w:rsid w:val="009901B9"/>
    <w:rPr>
      <w:rFonts w:ascii="Times New Roman" w:eastAsia="Times New Roman" w:hAnsi="Times New Roman" w:cs="Times New Roman"/>
      <w:b/>
      <w:bCs/>
      <w:sz w:val="20"/>
      <w:szCs w:val="20"/>
      <w:lang w:eastAsia="ru-RU"/>
    </w:rPr>
  </w:style>
  <w:style w:type="paragraph" w:styleId="af5">
    <w:name w:val="annotation subject"/>
    <w:basedOn w:val="af3"/>
    <w:next w:val="af3"/>
    <w:link w:val="af4"/>
    <w:semiHidden/>
    <w:rsid w:val="009901B9"/>
    <w:rPr>
      <w:b/>
      <w:bCs/>
    </w:rPr>
  </w:style>
  <w:style w:type="character" w:customStyle="1" w:styleId="14">
    <w:name w:val="Тема примечания Знак1"/>
    <w:basedOn w:val="13"/>
    <w:uiPriority w:val="99"/>
    <w:semiHidden/>
    <w:rsid w:val="009901B9"/>
    <w:rPr>
      <w:rFonts w:ascii="Times New Roman" w:eastAsia="Times New Roman" w:hAnsi="Times New Roman" w:cs="Times New Roman"/>
      <w:b/>
      <w:bCs/>
      <w:sz w:val="20"/>
      <w:szCs w:val="20"/>
      <w:lang w:eastAsia="ru-RU"/>
    </w:rPr>
  </w:style>
  <w:style w:type="character" w:styleId="af6">
    <w:name w:val="Hyperlink"/>
    <w:uiPriority w:val="99"/>
    <w:rsid w:val="009901B9"/>
    <w:rPr>
      <w:color w:val="0000FF"/>
      <w:u w:val="single"/>
    </w:rPr>
  </w:style>
  <w:style w:type="character" w:customStyle="1" w:styleId="33">
    <w:name w:val="Основной текст с отступом 3 Знак"/>
    <w:link w:val="34"/>
    <w:rsid w:val="009901B9"/>
    <w:rPr>
      <w:rFonts w:ascii="Arial" w:eastAsia="Times New Roman" w:hAnsi="Arial" w:cs="Arial"/>
      <w:color w:val="000000"/>
      <w:sz w:val="20"/>
      <w:szCs w:val="18"/>
      <w:lang w:eastAsia="ru-RU"/>
    </w:rPr>
  </w:style>
  <w:style w:type="paragraph" w:styleId="34">
    <w:name w:val="Body Text Indent 3"/>
    <w:basedOn w:val="a0"/>
    <w:link w:val="33"/>
    <w:rsid w:val="009901B9"/>
    <w:pPr>
      <w:keepNext/>
      <w:keepLines/>
      <w:autoSpaceDE w:val="0"/>
      <w:autoSpaceDN w:val="0"/>
      <w:adjustRightInd w:val="0"/>
      <w:spacing w:line="240" w:lineRule="atLeast"/>
      <w:ind w:left="15"/>
      <w:jc w:val="both"/>
    </w:pPr>
    <w:rPr>
      <w:rFonts w:ascii="Arial" w:hAnsi="Arial" w:cs="Arial"/>
      <w:color w:val="000000"/>
      <w:sz w:val="20"/>
      <w:szCs w:val="18"/>
    </w:rPr>
  </w:style>
  <w:style w:type="character" w:customStyle="1" w:styleId="310">
    <w:name w:val="Основной текст с отступом 3 Знак1"/>
    <w:basedOn w:val="a1"/>
    <w:uiPriority w:val="99"/>
    <w:semiHidden/>
    <w:rsid w:val="009901B9"/>
    <w:rPr>
      <w:rFonts w:ascii="Times New Roman" w:eastAsia="Times New Roman" w:hAnsi="Times New Roman" w:cs="Times New Roman"/>
      <w:sz w:val="16"/>
      <w:szCs w:val="16"/>
      <w:lang w:eastAsia="ru-RU"/>
    </w:rPr>
  </w:style>
  <w:style w:type="paragraph" w:styleId="af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0"/>
    <w:link w:val="af8"/>
    <w:uiPriority w:val="99"/>
    <w:qFormat/>
    <w:rsid w:val="009901B9"/>
    <w:pPr>
      <w:spacing w:line="225" w:lineRule="atLeast"/>
    </w:pPr>
    <w:rPr>
      <w:rFonts w:ascii="Verdana" w:hAnsi="Verdana"/>
      <w:color w:val="3B3B3B"/>
      <w:sz w:val="17"/>
      <w:szCs w:val="17"/>
    </w:rPr>
  </w:style>
  <w:style w:type="character" w:customStyle="1" w:styleId="af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7"/>
    <w:locked/>
    <w:rsid w:val="009901B9"/>
    <w:rPr>
      <w:rFonts w:ascii="Verdana" w:eastAsia="Times New Roman" w:hAnsi="Verdana" w:cs="Times New Roman"/>
      <w:color w:val="3B3B3B"/>
      <w:sz w:val="17"/>
      <w:szCs w:val="17"/>
      <w:lang w:eastAsia="ru-RU"/>
    </w:rPr>
  </w:style>
  <w:style w:type="character" w:customStyle="1" w:styleId="HTML">
    <w:name w:val="Стандартный HTML Знак"/>
    <w:link w:val="HTML0"/>
    <w:uiPriority w:val="99"/>
    <w:rsid w:val="009901B9"/>
    <w:rPr>
      <w:rFonts w:ascii="Courier New" w:eastAsia="Courier New" w:hAnsi="Courier New" w:cs="Courier New"/>
      <w:sz w:val="20"/>
      <w:szCs w:val="20"/>
      <w:lang w:eastAsia="ru-RU"/>
    </w:rPr>
  </w:style>
  <w:style w:type="paragraph" w:styleId="HTML0">
    <w:name w:val="HTML Preformatted"/>
    <w:basedOn w:val="a0"/>
    <w:link w:val="HTML"/>
    <w:uiPriority w:val="99"/>
    <w:rsid w:val="0099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1">
    <w:name w:val="Стандартный HTML Знак1"/>
    <w:basedOn w:val="a1"/>
    <w:uiPriority w:val="99"/>
    <w:semiHidden/>
    <w:rsid w:val="009901B9"/>
    <w:rPr>
      <w:rFonts w:ascii="Consolas" w:eastAsia="Times New Roman" w:hAnsi="Consolas" w:cs="Times New Roman"/>
      <w:sz w:val="20"/>
      <w:szCs w:val="20"/>
      <w:lang w:eastAsia="ru-RU"/>
    </w:rPr>
  </w:style>
  <w:style w:type="paragraph" w:styleId="15">
    <w:name w:val="toc 1"/>
    <w:basedOn w:val="a0"/>
    <w:next w:val="a0"/>
    <w:autoRedefine/>
    <w:uiPriority w:val="39"/>
    <w:rsid w:val="009901B9"/>
    <w:pPr>
      <w:tabs>
        <w:tab w:val="left" w:pos="540"/>
        <w:tab w:val="right" w:leader="dot" w:pos="9055"/>
      </w:tabs>
      <w:spacing w:before="120" w:after="120"/>
    </w:pPr>
    <w:rPr>
      <w:rFonts w:ascii="Arial" w:hAnsi="Arial"/>
      <w:b/>
      <w:sz w:val="20"/>
    </w:rPr>
  </w:style>
  <w:style w:type="character" w:styleId="af9">
    <w:name w:val="Strong"/>
    <w:uiPriority w:val="22"/>
    <w:qFormat/>
    <w:rsid w:val="009901B9"/>
    <w:rPr>
      <w:rFonts w:cs="Times New Roman"/>
      <w:b/>
      <w:bCs/>
    </w:rPr>
  </w:style>
  <w:style w:type="paragraph" w:styleId="afa">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fb"/>
    <w:uiPriority w:val="34"/>
    <w:qFormat/>
    <w:rsid w:val="009901B9"/>
    <w:pPr>
      <w:ind w:left="720"/>
      <w:contextualSpacing/>
    </w:pPr>
  </w:style>
  <w:style w:type="character" w:customStyle="1" w:styleId="af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a"/>
    <w:uiPriority w:val="34"/>
    <w:rsid w:val="009901B9"/>
    <w:rPr>
      <w:rFonts w:ascii="Times New Roman" w:eastAsia="Times New Roman" w:hAnsi="Times New Roman" w:cs="Times New Roman"/>
      <w:sz w:val="24"/>
      <w:szCs w:val="24"/>
      <w:lang w:eastAsia="ru-RU"/>
    </w:rPr>
  </w:style>
  <w:style w:type="paragraph" w:styleId="afc">
    <w:name w:val="Plain Text"/>
    <w:basedOn w:val="a0"/>
    <w:link w:val="afd"/>
    <w:rsid w:val="009901B9"/>
    <w:pPr>
      <w:spacing w:before="60" w:after="60"/>
      <w:jc w:val="both"/>
    </w:pPr>
    <w:rPr>
      <w:rFonts w:ascii="AGAvalanche" w:hAnsi="AGAvalanche"/>
      <w:sz w:val="20"/>
      <w:szCs w:val="20"/>
    </w:rPr>
  </w:style>
  <w:style w:type="character" w:customStyle="1" w:styleId="afd">
    <w:name w:val="Текст Знак"/>
    <w:basedOn w:val="a1"/>
    <w:link w:val="afc"/>
    <w:rsid w:val="009901B9"/>
    <w:rPr>
      <w:rFonts w:ascii="AGAvalanche" w:eastAsia="Times New Roman" w:hAnsi="AGAvalanche" w:cs="Times New Roman"/>
      <w:sz w:val="20"/>
      <w:szCs w:val="20"/>
      <w:lang w:eastAsia="ru-RU"/>
    </w:rPr>
  </w:style>
  <w:style w:type="paragraph" w:styleId="afe">
    <w:name w:val="No Spacing"/>
    <w:aliases w:val="АЛЬБОМНАЯ,No Spacing"/>
    <w:link w:val="aff"/>
    <w:qFormat/>
    <w:rsid w:val="009901B9"/>
    <w:pPr>
      <w:spacing w:after="0" w:line="240" w:lineRule="auto"/>
    </w:pPr>
    <w:rPr>
      <w:rFonts w:ascii="Calibri" w:eastAsia="Times New Roman" w:hAnsi="Calibri" w:cs="Times New Roman"/>
      <w:lang w:eastAsia="ru-RU"/>
    </w:rPr>
  </w:style>
  <w:style w:type="character" w:customStyle="1" w:styleId="aff">
    <w:name w:val="Без интервала Знак"/>
    <w:aliases w:val="АЛЬБОМНАЯ Знак,No Spacing Знак"/>
    <w:link w:val="afe"/>
    <w:rsid w:val="009901B9"/>
    <w:rPr>
      <w:rFonts w:ascii="Calibri" w:eastAsia="Times New Roman" w:hAnsi="Calibri" w:cs="Times New Roman"/>
      <w:lang w:eastAsia="ru-RU"/>
    </w:rPr>
  </w:style>
  <w:style w:type="paragraph" w:customStyle="1" w:styleId="110">
    <w:name w:val="Без интервала11"/>
    <w:uiPriority w:val="99"/>
    <w:qFormat/>
    <w:rsid w:val="009901B9"/>
    <w:pPr>
      <w:spacing w:after="0" w:line="240" w:lineRule="auto"/>
    </w:pPr>
    <w:rPr>
      <w:rFonts w:ascii="Calibri" w:eastAsia="Times New Roman" w:hAnsi="Calibri" w:cs="Times New Roman"/>
    </w:rPr>
  </w:style>
  <w:style w:type="paragraph" w:customStyle="1" w:styleId="Style7">
    <w:name w:val="Style7"/>
    <w:basedOn w:val="a0"/>
    <w:uiPriority w:val="99"/>
    <w:rsid w:val="009901B9"/>
    <w:pPr>
      <w:widowControl w:val="0"/>
      <w:autoSpaceDE w:val="0"/>
      <w:autoSpaceDN w:val="0"/>
      <w:adjustRightInd w:val="0"/>
      <w:spacing w:line="216" w:lineRule="exact"/>
      <w:ind w:firstLine="317"/>
      <w:jc w:val="both"/>
    </w:pPr>
  </w:style>
  <w:style w:type="character" w:customStyle="1" w:styleId="FontStyle14">
    <w:name w:val="Font Style14"/>
    <w:uiPriority w:val="99"/>
    <w:rsid w:val="009901B9"/>
    <w:rPr>
      <w:rFonts w:ascii="Times New Roman" w:hAnsi="Times New Roman" w:cs="Times New Roman" w:hint="default"/>
      <w:spacing w:val="10"/>
      <w:sz w:val="20"/>
      <w:szCs w:val="20"/>
    </w:rPr>
  </w:style>
  <w:style w:type="character" w:customStyle="1" w:styleId="FontStyle15">
    <w:name w:val="Font Style15"/>
    <w:uiPriority w:val="99"/>
    <w:rsid w:val="009901B9"/>
    <w:rPr>
      <w:rFonts w:ascii="Times New Roman" w:hAnsi="Times New Roman" w:cs="Times New Roman" w:hint="default"/>
      <w:sz w:val="16"/>
      <w:szCs w:val="16"/>
    </w:rPr>
  </w:style>
  <w:style w:type="character" w:customStyle="1" w:styleId="FontStyle20">
    <w:name w:val="Font Style20"/>
    <w:uiPriority w:val="99"/>
    <w:rsid w:val="009901B9"/>
    <w:rPr>
      <w:rFonts w:ascii="Arial" w:hAnsi="Arial" w:cs="Arial" w:hint="default"/>
      <w:sz w:val="16"/>
      <w:szCs w:val="16"/>
    </w:rPr>
  </w:style>
  <w:style w:type="paragraph" w:customStyle="1" w:styleId="Style2">
    <w:name w:val="Style2"/>
    <w:basedOn w:val="a0"/>
    <w:uiPriority w:val="99"/>
    <w:rsid w:val="009901B9"/>
    <w:pPr>
      <w:widowControl w:val="0"/>
      <w:autoSpaceDE w:val="0"/>
      <w:autoSpaceDN w:val="0"/>
      <w:adjustRightInd w:val="0"/>
    </w:pPr>
    <w:rPr>
      <w:rFonts w:ascii="Arial" w:hAnsi="Arial"/>
    </w:rPr>
  </w:style>
  <w:style w:type="paragraph" w:customStyle="1" w:styleId="Style10">
    <w:name w:val="Style10"/>
    <w:basedOn w:val="a0"/>
    <w:uiPriority w:val="99"/>
    <w:rsid w:val="009901B9"/>
    <w:pPr>
      <w:widowControl w:val="0"/>
      <w:autoSpaceDE w:val="0"/>
      <w:autoSpaceDN w:val="0"/>
      <w:adjustRightInd w:val="0"/>
      <w:spacing w:line="210" w:lineRule="exact"/>
      <w:ind w:firstLine="322"/>
      <w:jc w:val="both"/>
    </w:pPr>
  </w:style>
  <w:style w:type="character" w:customStyle="1" w:styleId="FontStyle13">
    <w:name w:val="Font Style13"/>
    <w:uiPriority w:val="99"/>
    <w:rsid w:val="009901B9"/>
    <w:rPr>
      <w:rFonts w:ascii="Times New Roman" w:hAnsi="Times New Roman" w:cs="Times New Roman"/>
      <w:b/>
      <w:bCs/>
      <w:sz w:val="16"/>
      <w:szCs w:val="16"/>
    </w:rPr>
  </w:style>
  <w:style w:type="paragraph" w:customStyle="1" w:styleId="aff0">
    <w:name w:val="Автор"/>
    <w:basedOn w:val="a0"/>
    <w:rsid w:val="009901B9"/>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0"/>
    <w:next w:val="a0"/>
    <w:uiPriority w:val="99"/>
    <w:rsid w:val="009901B9"/>
    <w:pPr>
      <w:widowControl w:val="0"/>
      <w:autoSpaceDE w:val="0"/>
      <w:autoSpaceDN w:val="0"/>
      <w:adjustRightInd w:val="0"/>
      <w:spacing w:line="221" w:lineRule="atLeast"/>
    </w:pPr>
    <w:rPr>
      <w:rFonts w:ascii="Myriad Pro" w:eastAsia="Calibri" w:hAnsi="Myriad Pro"/>
      <w:lang w:val="en-US" w:eastAsia="en-US"/>
    </w:rPr>
  </w:style>
  <w:style w:type="character" w:styleId="aff1">
    <w:name w:val="Emphasis"/>
    <w:uiPriority w:val="99"/>
    <w:qFormat/>
    <w:rsid w:val="009901B9"/>
    <w:rPr>
      <w:rFonts w:cs="Times New Roman"/>
      <w:i/>
      <w:iCs/>
    </w:rPr>
  </w:style>
  <w:style w:type="paragraph" w:styleId="aff2">
    <w:name w:val="Title"/>
    <w:aliases w:val=" Знак"/>
    <w:basedOn w:val="a0"/>
    <w:link w:val="aff3"/>
    <w:qFormat/>
    <w:rsid w:val="009901B9"/>
    <w:pPr>
      <w:jc w:val="center"/>
    </w:pPr>
    <w:rPr>
      <w:b/>
      <w:sz w:val="28"/>
      <w:szCs w:val="20"/>
    </w:rPr>
  </w:style>
  <w:style w:type="character" w:customStyle="1" w:styleId="aff3">
    <w:name w:val="Название Знак"/>
    <w:aliases w:val=" Знак Знак"/>
    <w:basedOn w:val="a1"/>
    <w:link w:val="aff2"/>
    <w:rsid w:val="009901B9"/>
    <w:rPr>
      <w:rFonts w:ascii="Times New Roman" w:eastAsia="Times New Roman" w:hAnsi="Times New Roman" w:cs="Times New Roman"/>
      <w:b/>
      <w:sz w:val="28"/>
      <w:szCs w:val="20"/>
      <w:lang w:eastAsia="ru-RU"/>
    </w:rPr>
  </w:style>
  <w:style w:type="paragraph" w:customStyle="1" w:styleId="16">
    <w:name w:val="Без интервала1"/>
    <w:qFormat/>
    <w:rsid w:val="009901B9"/>
    <w:pPr>
      <w:spacing w:after="0" w:line="240" w:lineRule="auto"/>
    </w:pPr>
    <w:rPr>
      <w:rFonts w:ascii="Calibri" w:eastAsia="Times New Roman" w:hAnsi="Calibri" w:cs="Times New Roman"/>
      <w:lang w:eastAsia="ru-RU"/>
    </w:rPr>
  </w:style>
  <w:style w:type="paragraph" w:customStyle="1" w:styleId="ConsNormal">
    <w:name w:val="ConsNormal"/>
    <w:rsid w:val="009901B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9901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Абзац списка1"/>
    <w:basedOn w:val="a0"/>
    <w:rsid w:val="009901B9"/>
    <w:pPr>
      <w:ind w:left="720"/>
      <w:jc w:val="both"/>
    </w:pPr>
    <w:rPr>
      <w:rFonts w:ascii="Arial" w:eastAsia="Calibri" w:hAnsi="Arial" w:cs="Arial"/>
      <w:color w:val="000000"/>
      <w:sz w:val="20"/>
      <w:szCs w:val="20"/>
    </w:rPr>
  </w:style>
  <w:style w:type="character" w:customStyle="1" w:styleId="apple-converted-space">
    <w:name w:val="apple-converted-space"/>
    <w:rsid w:val="009901B9"/>
  </w:style>
  <w:style w:type="paragraph" w:styleId="aff4">
    <w:name w:val="Subtitle"/>
    <w:basedOn w:val="a0"/>
    <w:link w:val="aff5"/>
    <w:qFormat/>
    <w:rsid w:val="009901B9"/>
    <w:pPr>
      <w:jc w:val="center"/>
    </w:pPr>
    <w:rPr>
      <w:b/>
      <w:szCs w:val="20"/>
    </w:rPr>
  </w:style>
  <w:style w:type="character" w:customStyle="1" w:styleId="aff5">
    <w:name w:val="Подзаголовок Знак"/>
    <w:basedOn w:val="a1"/>
    <w:link w:val="aff4"/>
    <w:rsid w:val="009901B9"/>
    <w:rPr>
      <w:rFonts w:ascii="Times New Roman" w:eastAsia="Times New Roman" w:hAnsi="Times New Roman" w:cs="Times New Roman"/>
      <w:b/>
      <w:sz w:val="24"/>
      <w:szCs w:val="20"/>
      <w:lang w:eastAsia="ru-RU"/>
    </w:rPr>
  </w:style>
  <w:style w:type="character" w:customStyle="1" w:styleId="s0">
    <w:name w:val="s0"/>
    <w:rsid w:val="009901B9"/>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uiPriority w:val="99"/>
    <w:qFormat/>
    <w:rsid w:val="009901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
    <w:basedOn w:val="a0"/>
    <w:rsid w:val="009901B9"/>
    <w:pPr>
      <w:jc w:val="both"/>
    </w:pPr>
    <w:rPr>
      <w:szCs w:val="20"/>
    </w:rPr>
  </w:style>
  <w:style w:type="paragraph" w:customStyle="1" w:styleId="Iauiue">
    <w:name w:val="Iau?iue"/>
    <w:rsid w:val="009901B9"/>
    <w:pPr>
      <w:widowControl w:val="0"/>
      <w:spacing w:after="0" w:line="240" w:lineRule="auto"/>
    </w:pPr>
    <w:rPr>
      <w:rFonts w:ascii="Times New Roman" w:eastAsia="Times New Roman" w:hAnsi="Times New Roman" w:cs="Times New Roman"/>
      <w:sz w:val="20"/>
      <w:szCs w:val="20"/>
      <w:lang w:eastAsia="ru-RU"/>
    </w:rPr>
  </w:style>
  <w:style w:type="paragraph" w:styleId="a">
    <w:name w:val="List Number"/>
    <w:basedOn w:val="a0"/>
    <w:rsid w:val="009901B9"/>
    <w:pPr>
      <w:numPr>
        <w:numId w:val="3"/>
      </w:numPr>
      <w:spacing w:line="360" w:lineRule="auto"/>
      <w:jc w:val="both"/>
    </w:pPr>
  </w:style>
  <w:style w:type="paragraph" w:customStyle="1" w:styleId="212">
    <w:name w:val="Основной текст 21"/>
    <w:basedOn w:val="a0"/>
    <w:rsid w:val="009901B9"/>
    <w:pPr>
      <w:suppressAutoHyphens/>
      <w:jc w:val="both"/>
    </w:pPr>
    <w:rPr>
      <w:sz w:val="28"/>
      <w:lang w:eastAsia="ar-SA"/>
    </w:rPr>
  </w:style>
  <w:style w:type="paragraph" w:customStyle="1" w:styleId="aff6">
    <w:name w:val="Стиль"/>
    <w:rsid w:val="009901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1">
    <w:name w:val="s1"/>
    <w:rsid w:val="009901B9"/>
    <w:rPr>
      <w:rFonts w:ascii="Times New Roman" w:hAnsi="Times New Roman" w:cs="Times New Roman" w:hint="default"/>
      <w:b/>
      <w:bCs/>
      <w:i w:val="0"/>
      <w:iCs w:val="0"/>
      <w:strike w:val="0"/>
      <w:dstrike w:val="0"/>
      <w:color w:val="000000"/>
      <w:sz w:val="22"/>
      <w:szCs w:val="22"/>
      <w:u w:val="none"/>
      <w:effect w:val="none"/>
    </w:rPr>
  </w:style>
  <w:style w:type="paragraph" w:customStyle="1" w:styleId="19">
    <w:name w:val="Обычный1"/>
    <w:rsid w:val="009901B9"/>
    <w:pPr>
      <w:spacing w:after="0" w:line="240" w:lineRule="auto"/>
    </w:pPr>
    <w:rPr>
      <w:rFonts w:ascii="Courier New" w:eastAsia="Times New Roman" w:hAnsi="Courier New" w:cs="Times New Roman"/>
      <w:sz w:val="24"/>
      <w:szCs w:val="20"/>
      <w:lang w:val="en-US" w:eastAsia="ru-RU"/>
    </w:rPr>
  </w:style>
  <w:style w:type="character" w:styleId="aff7">
    <w:name w:val="FollowedHyperlink"/>
    <w:uiPriority w:val="99"/>
    <w:semiHidden/>
    <w:unhideWhenUsed/>
    <w:rsid w:val="009901B9"/>
    <w:rPr>
      <w:color w:val="954F72"/>
      <w:u w:val="single"/>
    </w:rPr>
  </w:style>
  <w:style w:type="paragraph" w:customStyle="1" w:styleId="msonormal0">
    <w:name w:val="msonormal"/>
    <w:basedOn w:val="a0"/>
    <w:uiPriority w:val="99"/>
    <w:rsid w:val="009901B9"/>
    <w:pPr>
      <w:spacing w:before="100" w:beforeAutospacing="1" w:after="100" w:afterAutospacing="1"/>
    </w:pPr>
  </w:style>
  <w:style w:type="character" w:customStyle="1" w:styleId="aff8">
    <w:name w:val="Заголовок Знак"/>
    <w:uiPriority w:val="10"/>
    <w:rsid w:val="009901B9"/>
    <w:rPr>
      <w:rFonts w:ascii="Calibri Light" w:eastAsia="Times New Roman" w:hAnsi="Calibri Light" w:cs="Times New Roman"/>
      <w:spacing w:val="-10"/>
      <w:kern w:val="28"/>
      <w:sz w:val="56"/>
      <w:szCs w:val="56"/>
    </w:rPr>
  </w:style>
  <w:style w:type="character" w:customStyle="1" w:styleId="25">
    <w:name w:val="Основной текст с отступом Знак2"/>
    <w:aliases w:val="Знак2 Знак,Основной текст с отступом Знак1 Знак,Знак2 Знак Знак2 Знак,Знак2 Знак Знак Знак Знак,Знак2 Знак2 Знак,Знак2 Знак Зн Знак"/>
    <w:semiHidden/>
    <w:locked/>
    <w:rsid w:val="009901B9"/>
    <w:rPr>
      <w:sz w:val="24"/>
      <w:szCs w:val="24"/>
    </w:rPr>
  </w:style>
  <w:style w:type="paragraph" w:customStyle="1" w:styleId="lecture">
    <w:name w:val="lecture"/>
    <w:basedOn w:val="a0"/>
    <w:uiPriority w:val="99"/>
    <w:rsid w:val="009901B9"/>
    <w:pPr>
      <w:spacing w:before="100" w:beforeAutospacing="1" w:after="100" w:afterAutospacing="1"/>
    </w:pPr>
    <w:rPr>
      <w:rFonts w:ascii="Verdana" w:hAnsi="Verdana"/>
    </w:rPr>
  </w:style>
  <w:style w:type="paragraph" w:customStyle="1" w:styleId="FR1">
    <w:name w:val="FR1"/>
    <w:uiPriority w:val="99"/>
    <w:rsid w:val="009901B9"/>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customStyle="1" w:styleId="Standard">
    <w:name w:val="Standard"/>
    <w:uiPriority w:val="99"/>
    <w:rsid w:val="009901B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yle9">
    <w:name w:val="Style9"/>
    <w:basedOn w:val="a0"/>
    <w:uiPriority w:val="99"/>
    <w:rsid w:val="009901B9"/>
    <w:pPr>
      <w:widowControl w:val="0"/>
      <w:autoSpaceDE w:val="0"/>
      <w:autoSpaceDN w:val="0"/>
      <w:adjustRightInd w:val="0"/>
    </w:pPr>
  </w:style>
  <w:style w:type="paragraph" w:customStyle="1" w:styleId="aff9">
    <w:name w:val="Основной"/>
    <w:uiPriority w:val="99"/>
    <w:qFormat/>
    <w:rsid w:val="009901B9"/>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9901B9"/>
    <w:pPr>
      <w:widowControl w:val="0"/>
      <w:autoSpaceDE w:val="0"/>
      <w:autoSpaceDN w:val="0"/>
      <w:adjustRightInd w:val="0"/>
      <w:spacing w:line="221" w:lineRule="exact"/>
    </w:pPr>
  </w:style>
  <w:style w:type="paragraph" w:customStyle="1" w:styleId="Pa0">
    <w:name w:val="Pa0"/>
    <w:basedOn w:val="Default"/>
    <w:next w:val="Default"/>
    <w:uiPriority w:val="99"/>
    <w:rsid w:val="009901B9"/>
    <w:pPr>
      <w:spacing w:line="181" w:lineRule="atLeast"/>
    </w:pPr>
    <w:rPr>
      <w:rFonts w:ascii="Ps Times" w:eastAsia="Calibri" w:hAnsi="Ps Times"/>
      <w:color w:val="auto"/>
      <w:lang w:eastAsia="ru-RU"/>
    </w:rPr>
  </w:style>
  <w:style w:type="paragraph" w:customStyle="1" w:styleId="Pa2">
    <w:name w:val="Pa2"/>
    <w:basedOn w:val="Default"/>
    <w:next w:val="Default"/>
    <w:uiPriority w:val="99"/>
    <w:rsid w:val="009901B9"/>
    <w:pPr>
      <w:spacing w:line="241" w:lineRule="atLeast"/>
    </w:pPr>
    <w:rPr>
      <w:rFonts w:ascii="Ps Times" w:eastAsia="Calibri" w:hAnsi="Ps Times"/>
      <w:color w:val="auto"/>
      <w:lang w:eastAsia="ru-RU"/>
    </w:rPr>
  </w:style>
  <w:style w:type="paragraph" w:customStyle="1" w:styleId="msonormalcxspmiddle">
    <w:name w:val="msonormalcxspmiddle"/>
    <w:basedOn w:val="a0"/>
    <w:uiPriority w:val="99"/>
    <w:rsid w:val="009901B9"/>
    <w:pPr>
      <w:spacing w:before="100" w:beforeAutospacing="1" w:after="100" w:afterAutospacing="1"/>
    </w:pPr>
  </w:style>
  <w:style w:type="paragraph" w:customStyle="1" w:styleId="220">
    <w:name w:val="Основной текст 22"/>
    <w:basedOn w:val="a0"/>
    <w:uiPriority w:val="99"/>
    <w:rsid w:val="009901B9"/>
    <w:pPr>
      <w:autoSpaceDE w:val="0"/>
      <w:autoSpaceDN w:val="0"/>
      <w:spacing w:line="360" w:lineRule="auto"/>
      <w:jc w:val="both"/>
    </w:pPr>
    <w:rPr>
      <w:szCs w:val="20"/>
    </w:rPr>
  </w:style>
  <w:style w:type="paragraph" w:customStyle="1" w:styleId="TableContents">
    <w:name w:val="Table Contents"/>
    <w:basedOn w:val="a0"/>
    <w:uiPriority w:val="99"/>
    <w:rsid w:val="009901B9"/>
    <w:pPr>
      <w:widowControl w:val="0"/>
      <w:suppressLineNumbers/>
      <w:suppressAutoHyphens/>
      <w:autoSpaceDN w:val="0"/>
    </w:pPr>
    <w:rPr>
      <w:rFonts w:eastAsia="SimSun" w:cs="Mangal"/>
      <w:kern w:val="3"/>
      <w:lang w:eastAsia="zh-CN" w:bidi="hi-IN"/>
    </w:rPr>
  </w:style>
  <w:style w:type="paragraph" w:customStyle="1" w:styleId="311">
    <w:name w:val="Основной текст с отступом 31"/>
    <w:basedOn w:val="a0"/>
    <w:uiPriority w:val="99"/>
    <w:rsid w:val="009901B9"/>
    <w:pPr>
      <w:spacing w:after="120"/>
      <w:ind w:left="283"/>
    </w:pPr>
    <w:rPr>
      <w:sz w:val="16"/>
      <w:szCs w:val="16"/>
      <w:lang w:eastAsia="ar-SA"/>
    </w:rPr>
  </w:style>
  <w:style w:type="character" w:customStyle="1" w:styleId="pagename1">
    <w:name w:val="pagename1"/>
    <w:rsid w:val="009901B9"/>
    <w:rPr>
      <w:rFonts w:ascii="Verdana" w:hAnsi="Verdana" w:hint="default"/>
      <w:b/>
      <w:bCs/>
      <w:strike w:val="0"/>
      <w:dstrike w:val="0"/>
      <w:color w:val="FA0421"/>
      <w:sz w:val="36"/>
      <w:szCs w:val="36"/>
      <w:u w:val="none"/>
      <w:effect w:val="none"/>
    </w:rPr>
  </w:style>
  <w:style w:type="character" w:customStyle="1" w:styleId="FontStyle53">
    <w:name w:val="Font Style53"/>
    <w:rsid w:val="009901B9"/>
    <w:rPr>
      <w:rFonts w:ascii="Times New Roman" w:hAnsi="Times New Roman" w:cs="Times New Roman" w:hint="default"/>
      <w:b/>
      <w:bCs/>
      <w:sz w:val="22"/>
      <w:szCs w:val="22"/>
    </w:rPr>
  </w:style>
  <w:style w:type="character" w:customStyle="1" w:styleId="320">
    <w:name w:val="Основной текст (3)2"/>
    <w:uiPriority w:val="99"/>
    <w:rsid w:val="009901B9"/>
    <w:rPr>
      <w:rFonts w:ascii="Times New Roman" w:hAnsi="Times New Roman" w:cs="Times New Roman" w:hint="default"/>
      <w:b/>
      <w:bCs/>
      <w:sz w:val="26"/>
      <w:szCs w:val="26"/>
      <w:lang w:bidi="ar-SA"/>
    </w:rPr>
  </w:style>
  <w:style w:type="character" w:customStyle="1" w:styleId="FontStyle52">
    <w:name w:val="Font Style52"/>
    <w:rsid w:val="009901B9"/>
    <w:rPr>
      <w:rFonts w:ascii="Times New Roman" w:hAnsi="Times New Roman" w:cs="Times New Roman" w:hint="default"/>
      <w:sz w:val="22"/>
      <w:szCs w:val="22"/>
    </w:rPr>
  </w:style>
  <w:style w:type="character" w:customStyle="1" w:styleId="A00">
    <w:name w:val="A0"/>
    <w:uiPriority w:val="99"/>
    <w:rsid w:val="009901B9"/>
    <w:rPr>
      <w:rFonts w:ascii="Ps Times" w:hAnsi="Ps Times" w:cs="Ps Times" w:hint="default"/>
      <w:i/>
      <w:iCs/>
      <w:color w:val="000000"/>
    </w:rPr>
  </w:style>
  <w:style w:type="character" w:customStyle="1" w:styleId="A20">
    <w:name w:val="A2"/>
    <w:uiPriority w:val="99"/>
    <w:rsid w:val="009901B9"/>
    <w:rPr>
      <w:rFonts w:ascii="Ps Helvetica" w:hAnsi="Ps Helvetica" w:cs="Ps Helvetica" w:hint="default"/>
      <w:b/>
      <w:bCs/>
      <w:color w:val="000000"/>
      <w:sz w:val="22"/>
      <w:szCs w:val="22"/>
    </w:rPr>
  </w:style>
  <w:style w:type="character" w:customStyle="1" w:styleId="FontStyle58">
    <w:name w:val="Font Style58"/>
    <w:uiPriority w:val="99"/>
    <w:rsid w:val="009901B9"/>
    <w:rPr>
      <w:rFonts w:ascii="Times New Roman" w:hAnsi="Times New Roman" w:cs="Times New Roman" w:hint="default"/>
      <w:b/>
      <w:bCs/>
      <w:sz w:val="18"/>
      <w:szCs w:val="18"/>
    </w:rPr>
  </w:style>
  <w:style w:type="character" w:customStyle="1" w:styleId="FontStyle59">
    <w:name w:val="Font Style59"/>
    <w:uiPriority w:val="99"/>
    <w:rsid w:val="009901B9"/>
    <w:rPr>
      <w:rFonts w:ascii="Times New Roman" w:hAnsi="Times New Roman" w:cs="Times New Roman" w:hint="default"/>
      <w:sz w:val="18"/>
      <w:szCs w:val="18"/>
    </w:rPr>
  </w:style>
  <w:style w:type="character" w:customStyle="1" w:styleId="shorttext">
    <w:name w:val="short_text"/>
    <w:basedOn w:val="a1"/>
    <w:rsid w:val="009901B9"/>
  </w:style>
  <w:style w:type="character" w:customStyle="1" w:styleId="FontStyle109">
    <w:name w:val="Font Style109"/>
    <w:uiPriority w:val="99"/>
    <w:rsid w:val="009901B9"/>
    <w:rPr>
      <w:rFonts w:ascii="Times New Roman" w:hAnsi="Times New Roman" w:cs="Times New Roman"/>
      <w:sz w:val="32"/>
      <w:szCs w:val="32"/>
    </w:rPr>
  </w:style>
  <w:style w:type="paragraph" w:customStyle="1" w:styleId="Style38">
    <w:name w:val="Style38"/>
    <w:basedOn w:val="a0"/>
    <w:uiPriority w:val="99"/>
    <w:rsid w:val="009901B9"/>
    <w:pPr>
      <w:widowControl w:val="0"/>
      <w:autoSpaceDE w:val="0"/>
      <w:autoSpaceDN w:val="0"/>
      <w:adjustRightInd w:val="0"/>
    </w:pPr>
  </w:style>
  <w:style w:type="character" w:customStyle="1" w:styleId="FontStyle103">
    <w:name w:val="Font Style103"/>
    <w:uiPriority w:val="99"/>
    <w:rsid w:val="009901B9"/>
    <w:rPr>
      <w:rFonts w:ascii="Times New Roman" w:hAnsi="Times New Roman" w:cs="Times New Roman"/>
      <w:spacing w:val="30"/>
      <w:sz w:val="28"/>
      <w:szCs w:val="28"/>
    </w:rPr>
  </w:style>
  <w:style w:type="character" w:customStyle="1" w:styleId="FontStyle108">
    <w:name w:val="Font Style108"/>
    <w:uiPriority w:val="99"/>
    <w:rsid w:val="009901B9"/>
    <w:rPr>
      <w:rFonts w:ascii="Times New Roman" w:hAnsi="Times New Roman" w:cs="Times New Roman"/>
      <w:spacing w:val="20"/>
      <w:sz w:val="28"/>
      <w:szCs w:val="28"/>
    </w:rPr>
  </w:style>
  <w:style w:type="paragraph" w:customStyle="1" w:styleId="Style19">
    <w:name w:val="Style19"/>
    <w:basedOn w:val="a0"/>
    <w:uiPriority w:val="99"/>
    <w:rsid w:val="009901B9"/>
    <w:pPr>
      <w:widowControl w:val="0"/>
      <w:autoSpaceDE w:val="0"/>
      <w:autoSpaceDN w:val="0"/>
      <w:adjustRightInd w:val="0"/>
    </w:pPr>
  </w:style>
  <w:style w:type="paragraph" w:customStyle="1" w:styleId="Style34">
    <w:name w:val="Style34"/>
    <w:basedOn w:val="a0"/>
    <w:uiPriority w:val="99"/>
    <w:rsid w:val="009901B9"/>
    <w:pPr>
      <w:widowControl w:val="0"/>
      <w:autoSpaceDE w:val="0"/>
      <w:autoSpaceDN w:val="0"/>
      <w:adjustRightInd w:val="0"/>
    </w:pPr>
  </w:style>
  <w:style w:type="character" w:customStyle="1" w:styleId="FontStyle113">
    <w:name w:val="Font Style113"/>
    <w:uiPriority w:val="99"/>
    <w:rsid w:val="009901B9"/>
    <w:rPr>
      <w:rFonts w:ascii="Times New Roman" w:hAnsi="Times New Roman" w:cs="Times New Roman"/>
      <w:b/>
      <w:bCs/>
      <w:spacing w:val="20"/>
      <w:sz w:val="34"/>
      <w:szCs w:val="34"/>
    </w:rPr>
  </w:style>
  <w:style w:type="paragraph" w:customStyle="1" w:styleId="1a">
    <w:name w:val="Стиль1"/>
    <w:basedOn w:val="ae"/>
    <w:link w:val="1b"/>
    <w:uiPriority w:val="99"/>
    <w:qFormat/>
    <w:rsid w:val="009901B9"/>
    <w:pPr>
      <w:spacing w:after="120"/>
      <w:ind w:left="283" w:firstLine="0"/>
      <w:jc w:val="left"/>
    </w:pPr>
    <w:rPr>
      <w:sz w:val="24"/>
      <w:szCs w:val="24"/>
    </w:rPr>
  </w:style>
  <w:style w:type="character" w:customStyle="1" w:styleId="1b">
    <w:name w:val="Стиль1 Знак"/>
    <w:link w:val="1a"/>
    <w:uiPriority w:val="99"/>
    <w:locked/>
    <w:rsid w:val="009901B9"/>
    <w:rPr>
      <w:rFonts w:ascii="Times New Roman" w:eastAsia="Times New Roman" w:hAnsi="Times New Roman" w:cs="Times New Roman"/>
      <w:sz w:val="24"/>
      <w:szCs w:val="24"/>
      <w:lang w:eastAsia="ru-RU"/>
    </w:rPr>
  </w:style>
  <w:style w:type="character" w:customStyle="1" w:styleId="affa">
    <w:name w:val="Основной текст_"/>
    <w:link w:val="26"/>
    <w:rsid w:val="009901B9"/>
    <w:rPr>
      <w:spacing w:val="1"/>
      <w:sz w:val="18"/>
      <w:szCs w:val="18"/>
      <w:shd w:val="clear" w:color="auto" w:fill="FFFFFF"/>
    </w:rPr>
  </w:style>
  <w:style w:type="paragraph" w:customStyle="1" w:styleId="26">
    <w:name w:val="Основной текст2"/>
    <w:basedOn w:val="a0"/>
    <w:link w:val="affa"/>
    <w:rsid w:val="009901B9"/>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7">
    <w:name w:val="Основной текст (2)_"/>
    <w:link w:val="28"/>
    <w:rsid w:val="009901B9"/>
    <w:rPr>
      <w:b/>
      <w:bCs/>
      <w:spacing w:val="2"/>
      <w:sz w:val="18"/>
      <w:szCs w:val="18"/>
      <w:shd w:val="clear" w:color="auto" w:fill="FFFFFF"/>
    </w:rPr>
  </w:style>
  <w:style w:type="paragraph" w:customStyle="1" w:styleId="28">
    <w:name w:val="Основной текст (2)"/>
    <w:basedOn w:val="a0"/>
    <w:link w:val="27"/>
    <w:rsid w:val="009901B9"/>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fb">
    <w:name w:val="Подпись к картинке_"/>
    <w:link w:val="affc"/>
    <w:rsid w:val="009901B9"/>
    <w:rPr>
      <w:spacing w:val="1"/>
      <w:sz w:val="18"/>
      <w:szCs w:val="18"/>
      <w:shd w:val="clear" w:color="auto" w:fill="FFFFFF"/>
    </w:rPr>
  </w:style>
  <w:style w:type="paragraph" w:customStyle="1" w:styleId="affc">
    <w:name w:val="Подпись к картинке"/>
    <w:basedOn w:val="a0"/>
    <w:link w:val="affb"/>
    <w:rsid w:val="009901B9"/>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character" w:customStyle="1" w:styleId="productdetail-authorsmainmailrucssattributepostfix">
    <w:name w:val="productdetail-authorsmain_mailru_css_attribute_postfix"/>
    <w:basedOn w:val="a1"/>
    <w:rsid w:val="009901B9"/>
  </w:style>
  <w:style w:type="paragraph" w:customStyle="1" w:styleId="a21">
    <w:name w:val="a2"/>
    <w:basedOn w:val="a0"/>
    <w:rsid w:val="009901B9"/>
    <w:pPr>
      <w:spacing w:before="100" w:beforeAutospacing="1" w:after="100" w:afterAutospacing="1"/>
    </w:pPr>
  </w:style>
  <w:style w:type="character" w:customStyle="1" w:styleId="FontStyle115">
    <w:name w:val="Font Style115"/>
    <w:uiPriority w:val="99"/>
    <w:rsid w:val="009901B9"/>
    <w:rPr>
      <w:rFonts w:ascii="Times New Roman" w:hAnsi="Times New Roman" w:cs="Times New Roman" w:hint="default"/>
      <w:spacing w:val="10"/>
      <w:sz w:val="32"/>
      <w:szCs w:val="32"/>
    </w:rPr>
  </w:style>
  <w:style w:type="paragraph" w:customStyle="1" w:styleId="Style27">
    <w:name w:val="Style27"/>
    <w:basedOn w:val="a0"/>
    <w:uiPriority w:val="99"/>
    <w:rsid w:val="009901B9"/>
    <w:pPr>
      <w:widowControl w:val="0"/>
      <w:autoSpaceDE w:val="0"/>
      <w:autoSpaceDN w:val="0"/>
      <w:adjustRightInd w:val="0"/>
    </w:pPr>
  </w:style>
  <w:style w:type="paragraph" w:customStyle="1" w:styleId="Style46">
    <w:name w:val="Style46"/>
    <w:basedOn w:val="a0"/>
    <w:uiPriority w:val="99"/>
    <w:rsid w:val="009901B9"/>
    <w:pPr>
      <w:widowControl w:val="0"/>
      <w:autoSpaceDE w:val="0"/>
      <w:autoSpaceDN w:val="0"/>
      <w:adjustRightInd w:val="0"/>
    </w:pPr>
  </w:style>
  <w:style w:type="character" w:customStyle="1" w:styleId="FontStyle82">
    <w:name w:val="Font Style82"/>
    <w:uiPriority w:val="99"/>
    <w:rsid w:val="009901B9"/>
    <w:rPr>
      <w:rFonts w:ascii="Times New Roman" w:hAnsi="Times New Roman" w:cs="Times New Roman"/>
      <w:b/>
      <w:bCs/>
      <w:sz w:val="50"/>
      <w:szCs w:val="50"/>
    </w:rPr>
  </w:style>
  <w:style w:type="character" w:customStyle="1" w:styleId="FontStyle107">
    <w:name w:val="Font Style107"/>
    <w:uiPriority w:val="99"/>
    <w:rsid w:val="009901B9"/>
    <w:rPr>
      <w:rFonts w:ascii="Times New Roman" w:hAnsi="Times New Roman" w:cs="Times New Roman"/>
      <w:spacing w:val="10"/>
      <w:sz w:val="32"/>
      <w:szCs w:val="32"/>
    </w:rPr>
  </w:style>
  <w:style w:type="table" w:customStyle="1" w:styleId="35">
    <w:name w:val="Сетка таблицы3"/>
    <w:basedOn w:val="a2"/>
    <w:next w:val="aa"/>
    <w:uiPriority w:val="59"/>
    <w:rsid w:val="0063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ac"/>
    <w:qFormat/>
    <w:rsid w:val="00E76E79"/>
    <w:pPr>
      <w:spacing w:before="36" w:after="36"/>
    </w:pPr>
    <w:rPr>
      <w:rFonts w:asciiTheme="minorHAnsi" w:eastAsiaTheme="minorHAnsi" w:hAnsiTheme="minorHAnsi" w:cstheme="minorBidi"/>
      <w:b w:val="0"/>
      <w:sz w:val="24"/>
      <w:szCs w:val="24"/>
      <w:lang w:val="en-US" w:eastAsia="en-US"/>
    </w:rPr>
  </w:style>
  <w:style w:type="character" w:customStyle="1" w:styleId="51">
    <w:name w:val="Основной текст (5)_"/>
    <w:link w:val="510"/>
    <w:rsid w:val="00E76E79"/>
    <w:rPr>
      <w:rFonts w:ascii="Palatino Linotype" w:hAnsi="Palatino Linotype"/>
      <w:shd w:val="clear" w:color="auto" w:fill="FFFFFF"/>
    </w:rPr>
  </w:style>
  <w:style w:type="paragraph" w:customStyle="1" w:styleId="510">
    <w:name w:val="Основной текст (5)1"/>
    <w:basedOn w:val="a0"/>
    <w:link w:val="51"/>
    <w:rsid w:val="00E76E79"/>
    <w:pPr>
      <w:widowControl w:val="0"/>
      <w:shd w:val="clear" w:color="auto" w:fill="FFFFFF"/>
      <w:spacing w:line="276" w:lineRule="exact"/>
      <w:jc w:val="both"/>
    </w:pPr>
    <w:rPr>
      <w:rFonts w:ascii="Palatino Linotype" w:eastAsiaTheme="minorHAnsi" w:hAnsi="Palatino Linotype" w:cstheme="minorBidi"/>
      <w:sz w:val="22"/>
      <w:szCs w:val="22"/>
      <w:lang w:eastAsia="en-US"/>
    </w:rPr>
  </w:style>
  <w:style w:type="character" w:customStyle="1" w:styleId="5Exact">
    <w:name w:val="Основной текст (5) Exact"/>
    <w:rsid w:val="00E76E79"/>
    <w:rPr>
      <w:rFonts w:ascii="Palatino Linotype" w:hAnsi="Palatino Linotype" w:cs="Palatino Linotype"/>
      <w:sz w:val="21"/>
      <w:szCs w:val="21"/>
      <w:u w:val="none"/>
    </w:rPr>
  </w:style>
  <w:style w:type="character" w:customStyle="1" w:styleId="11pt1">
    <w:name w:val="Основной текст + 11 pt1"/>
    <w:rsid w:val="00E76E79"/>
    <w:rPr>
      <w:rFonts w:ascii="Palatino Linotype" w:hAnsi="Palatino Linotype" w:cs="Palatino Linotype"/>
      <w:sz w:val="22"/>
      <w:szCs w:val="22"/>
      <w:u w:val="none"/>
      <w:lang w:val="ru-RU" w:eastAsia="ru-RU" w:bidi="ar-SA"/>
    </w:rPr>
  </w:style>
  <w:style w:type="character" w:customStyle="1" w:styleId="512pt1">
    <w:name w:val="Основной текст (5) + 12 pt1"/>
    <w:aliases w:val="Полужирный15,Масштаб 70%3"/>
    <w:rsid w:val="00E76E79"/>
    <w:rPr>
      <w:rFonts w:ascii="Palatino Linotype" w:hAnsi="Palatino Linotype" w:cs="Palatino Linotype"/>
      <w:b/>
      <w:bCs/>
      <w:w w:val="70"/>
      <w:sz w:val="24"/>
      <w:szCs w:val="24"/>
      <w:u w:val="none"/>
      <w:lang w:bidi="ar-SA"/>
    </w:rPr>
  </w:style>
  <w:style w:type="character" w:customStyle="1" w:styleId="52">
    <w:name w:val="Основной текст (5)"/>
    <w:rsid w:val="00E76E79"/>
    <w:rPr>
      <w:rFonts w:ascii="Palatino Linotype" w:hAnsi="Palatino Linotype" w:cs="Palatino Linotype"/>
      <w:sz w:val="22"/>
      <w:szCs w:val="22"/>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5C0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901B9"/>
    <w:pPr>
      <w:keepNext/>
      <w:jc w:val="center"/>
      <w:outlineLvl w:val="0"/>
    </w:pPr>
    <w:rPr>
      <w:b/>
      <w:sz w:val="28"/>
      <w:szCs w:val="20"/>
    </w:rPr>
  </w:style>
  <w:style w:type="paragraph" w:styleId="2">
    <w:name w:val="heading 2"/>
    <w:basedOn w:val="a0"/>
    <w:next w:val="a0"/>
    <w:link w:val="20"/>
    <w:uiPriority w:val="9"/>
    <w:qFormat/>
    <w:rsid w:val="009901B9"/>
    <w:pPr>
      <w:keepNext/>
      <w:outlineLvl w:val="1"/>
    </w:pPr>
    <w:rPr>
      <w:b/>
      <w:sz w:val="20"/>
      <w:szCs w:val="20"/>
    </w:rPr>
  </w:style>
  <w:style w:type="paragraph" w:styleId="3">
    <w:name w:val="heading 3"/>
    <w:basedOn w:val="a0"/>
    <w:next w:val="a0"/>
    <w:link w:val="30"/>
    <w:qFormat/>
    <w:rsid w:val="009901B9"/>
    <w:pPr>
      <w:keepNext/>
      <w:jc w:val="both"/>
      <w:outlineLvl w:val="2"/>
    </w:pPr>
    <w:rPr>
      <w:b/>
      <w:sz w:val="20"/>
      <w:szCs w:val="20"/>
    </w:rPr>
  </w:style>
  <w:style w:type="paragraph" w:styleId="4">
    <w:name w:val="heading 4"/>
    <w:basedOn w:val="a0"/>
    <w:next w:val="a0"/>
    <w:link w:val="40"/>
    <w:qFormat/>
    <w:rsid w:val="009901B9"/>
    <w:pPr>
      <w:keepNext/>
      <w:ind w:right="-341"/>
      <w:jc w:val="both"/>
      <w:outlineLvl w:val="3"/>
    </w:pPr>
    <w:rPr>
      <w:b/>
      <w:bCs/>
      <w:sz w:val="20"/>
      <w:szCs w:val="20"/>
    </w:rPr>
  </w:style>
  <w:style w:type="paragraph" w:styleId="5">
    <w:name w:val="heading 5"/>
    <w:basedOn w:val="a0"/>
    <w:next w:val="a0"/>
    <w:link w:val="50"/>
    <w:qFormat/>
    <w:rsid w:val="009901B9"/>
    <w:pPr>
      <w:keepNext/>
      <w:numPr>
        <w:numId w:val="1"/>
      </w:numPr>
      <w:spacing w:line="220" w:lineRule="exact"/>
      <w:ind w:right="-341"/>
      <w:jc w:val="center"/>
      <w:outlineLvl w:val="4"/>
    </w:pPr>
    <w:rPr>
      <w:b/>
      <w:sz w:val="20"/>
      <w:szCs w:val="20"/>
    </w:rPr>
  </w:style>
  <w:style w:type="paragraph" w:styleId="6">
    <w:name w:val="heading 6"/>
    <w:basedOn w:val="a0"/>
    <w:next w:val="a0"/>
    <w:link w:val="60"/>
    <w:qFormat/>
    <w:rsid w:val="009901B9"/>
    <w:pPr>
      <w:keepNext/>
      <w:keepLines/>
      <w:tabs>
        <w:tab w:val="right" w:pos="9333"/>
      </w:tabs>
      <w:jc w:val="both"/>
      <w:outlineLvl w:val="5"/>
    </w:pPr>
    <w:rPr>
      <w:b/>
      <w:szCs w:val="20"/>
    </w:rPr>
  </w:style>
  <w:style w:type="paragraph" w:styleId="7">
    <w:name w:val="heading 7"/>
    <w:basedOn w:val="a0"/>
    <w:next w:val="a0"/>
    <w:link w:val="70"/>
    <w:uiPriority w:val="99"/>
    <w:qFormat/>
    <w:rsid w:val="009901B9"/>
    <w:pPr>
      <w:keepNext/>
      <w:keepLines/>
      <w:widowControl w:val="0"/>
      <w:numPr>
        <w:numId w:val="2"/>
      </w:numPr>
      <w:jc w:val="both"/>
      <w:outlineLvl w:val="6"/>
    </w:pPr>
    <w:rPr>
      <w:b/>
    </w:rPr>
  </w:style>
  <w:style w:type="paragraph" w:styleId="8">
    <w:name w:val="heading 8"/>
    <w:basedOn w:val="a0"/>
    <w:next w:val="a0"/>
    <w:link w:val="80"/>
    <w:uiPriority w:val="99"/>
    <w:qFormat/>
    <w:rsid w:val="009901B9"/>
    <w:pPr>
      <w:keepNext/>
      <w:tabs>
        <w:tab w:val="left" w:pos="542"/>
      </w:tabs>
      <w:jc w:val="center"/>
      <w:outlineLvl w:val="7"/>
    </w:pPr>
    <w:rPr>
      <w:rFonts w:ascii="Arial" w:hAnsi="Arial"/>
      <w:b/>
    </w:rPr>
  </w:style>
  <w:style w:type="paragraph" w:styleId="9">
    <w:name w:val="heading 9"/>
    <w:basedOn w:val="a0"/>
    <w:next w:val="a0"/>
    <w:link w:val="90"/>
    <w:uiPriority w:val="99"/>
    <w:qFormat/>
    <w:rsid w:val="009901B9"/>
    <w:pPr>
      <w:spacing w:before="240" w:after="60"/>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E6D3D"/>
    <w:pPr>
      <w:tabs>
        <w:tab w:val="center" w:pos="4677"/>
        <w:tab w:val="right" w:pos="9355"/>
      </w:tabs>
    </w:pPr>
  </w:style>
  <w:style w:type="character" w:customStyle="1" w:styleId="a5">
    <w:name w:val="Верхний колонтитул Знак"/>
    <w:basedOn w:val="a1"/>
    <w:link w:val="a4"/>
    <w:uiPriority w:val="99"/>
    <w:rsid w:val="009E6D3D"/>
  </w:style>
  <w:style w:type="paragraph" w:styleId="a6">
    <w:name w:val="footer"/>
    <w:basedOn w:val="a0"/>
    <w:link w:val="a7"/>
    <w:unhideWhenUsed/>
    <w:rsid w:val="009E6D3D"/>
    <w:pPr>
      <w:tabs>
        <w:tab w:val="center" w:pos="4677"/>
        <w:tab w:val="right" w:pos="9355"/>
      </w:tabs>
    </w:pPr>
  </w:style>
  <w:style w:type="character" w:customStyle="1" w:styleId="a7">
    <w:name w:val="Нижний колонтитул Знак"/>
    <w:basedOn w:val="a1"/>
    <w:link w:val="a6"/>
    <w:rsid w:val="009E6D3D"/>
  </w:style>
  <w:style w:type="paragraph" w:styleId="a8">
    <w:name w:val="Balloon Text"/>
    <w:basedOn w:val="a0"/>
    <w:link w:val="a9"/>
    <w:uiPriority w:val="99"/>
    <w:semiHidden/>
    <w:unhideWhenUsed/>
    <w:rsid w:val="009E6D3D"/>
    <w:rPr>
      <w:rFonts w:ascii="Tahoma" w:hAnsi="Tahoma" w:cs="Tahoma"/>
      <w:sz w:val="16"/>
      <w:szCs w:val="16"/>
    </w:rPr>
  </w:style>
  <w:style w:type="character" w:customStyle="1" w:styleId="a9">
    <w:name w:val="Текст выноски Знак"/>
    <w:basedOn w:val="a1"/>
    <w:link w:val="a8"/>
    <w:uiPriority w:val="99"/>
    <w:semiHidden/>
    <w:rsid w:val="009E6D3D"/>
    <w:rPr>
      <w:rFonts w:ascii="Tahoma" w:hAnsi="Tahoma" w:cs="Tahoma"/>
      <w:sz w:val="16"/>
      <w:szCs w:val="16"/>
    </w:rPr>
  </w:style>
  <w:style w:type="table" w:styleId="aa">
    <w:name w:val="Table Grid"/>
    <w:basedOn w:val="a2"/>
    <w:uiPriority w:val="59"/>
    <w:rsid w:val="00EA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901B9"/>
    <w:rPr>
      <w:rFonts w:ascii="Times New Roman" w:eastAsia="Times New Roman" w:hAnsi="Times New Roman" w:cs="Times New Roman"/>
      <w:b/>
      <w:sz w:val="28"/>
      <w:szCs w:val="20"/>
      <w:lang w:eastAsia="ru-RU"/>
    </w:rPr>
  </w:style>
  <w:style w:type="character" w:customStyle="1" w:styleId="20">
    <w:name w:val="Заголовок 2 Знак"/>
    <w:basedOn w:val="a1"/>
    <w:link w:val="2"/>
    <w:uiPriority w:val="9"/>
    <w:rsid w:val="009901B9"/>
    <w:rPr>
      <w:rFonts w:ascii="Times New Roman" w:eastAsia="Times New Roman" w:hAnsi="Times New Roman" w:cs="Times New Roman"/>
      <w:b/>
      <w:sz w:val="20"/>
      <w:szCs w:val="20"/>
      <w:lang w:eastAsia="ru-RU"/>
    </w:rPr>
  </w:style>
  <w:style w:type="character" w:customStyle="1" w:styleId="30">
    <w:name w:val="Заголовок 3 Знак"/>
    <w:basedOn w:val="a1"/>
    <w:link w:val="3"/>
    <w:rsid w:val="009901B9"/>
    <w:rPr>
      <w:rFonts w:ascii="Times New Roman" w:eastAsia="Times New Roman" w:hAnsi="Times New Roman" w:cs="Times New Roman"/>
      <w:b/>
      <w:sz w:val="20"/>
      <w:szCs w:val="20"/>
      <w:lang w:eastAsia="ru-RU"/>
    </w:rPr>
  </w:style>
  <w:style w:type="character" w:customStyle="1" w:styleId="40">
    <w:name w:val="Заголовок 4 Знак"/>
    <w:basedOn w:val="a1"/>
    <w:link w:val="4"/>
    <w:rsid w:val="009901B9"/>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rsid w:val="009901B9"/>
    <w:rPr>
      <w:rFonts w:ascii="Times New Roman" w:eastAsia="Times New Roman" w:hAnsi="Times New Roman" w:cs="Times New Roman"/>
      <w:b/>
      <w:sz w:val="20"/>
      <w:szCs w:val="20"/>
      <w:lang w:eastAsia="ru-RU"/>
    </w:rPr>
  </w:style>
  <w:style w:type="character" w:customStyle="1" w:styleId="60">
    <w:name w:val="Заголовок 6 Знак"/>
    <w:basedOn w:val="a1"/>
    <w:link w:val="6"/>
    <w:rsid w:val="009901B9"/>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9901B9"/>
    <w:rPr>
      <w:rFonts w:ascii="Times New Roman" w:eastAsia="Times New Roman" w:hAnsi="Times New Roman" w:cs="Times New Roman"/>
      <w:b/>
      <w:sz w:val="24"/>
      <w:szCs w:val="24"/>
      <w:lang w:eastAsia="ru-RU"/>
    </w:rPr>
  </w:style>
  <w:style w:type="character" w:customStyle="1" w:styleId="80">
    <w:name w:val="Заголовок 8 Знак"/>
    <w:basedOn w:val="a1"/>
    <w:link w:val="8"/>
    <w:uiPriority w:val="99"/>
    <w:rsid w:val="009901B9"/>
    <w:rPr>
      <w:rFonts w:ascii="Arial" w:eastAsia="Times New Roman" w:hAnsi="Arial" w:cs="Times New Roman"/>
      <w:b/>
      <w:sz w:val="24"/>
      <w:szCs w:val="24"/>
      <w:lang w:eastAsia="ru-RU"/>
    </w:rPr>
  </w:style>
  <w:style w:type="character" w:customStyle="1" w:styleId="90">
    <w:name w:val="Заголовок 9 Знак"/>
    <w:basedOn w:val="a1"/>
    <w:link w:val="9"/>
    <w:uiPriority w:val="99"/>
    <w:rsid w:val="009901B9"/>
    <w:rPr>
      <w:rFonts w:ascii="Arial" w:eastAsia="Times New Roman" w:hAnsi="Arial" w:cs="Times New Roman"/>
      <w:sz w:val="20"/>
      <w:szCs w:val="20"/>
      <w:lang w:eastAsia="ru-RU"/>
    </w:rPr>
  </w:style>
  <w:style w:type="character" w:customStyle="1" w:styleId="ab">
    <w:name w:val="Основной текст Знак"/>
    <w:link w:val="ac"/>
    <w:rsid w:val="009901B9"/>
    <w:rPr>
      <w:rFonts w:ascii="Times New Roman" w:eastAsia="Times New Roman" w:hAnsi="Times New Roman" w:cs="Times New Roman"/>
      <w:b/>
      <w:sz w:val="28"/>
      <w:szCs w:val="20"/>
      <w:lang w:eastAsia="ru-RU"/>
    </w:rPr>
  </w:style>
  <w:style w:type="paragraph" w:styleId="ac">
    <w:name w:val="Body Text"/>
    <w:basedOn w:val="a0"/>
    <w:link w:val="ab"/>
    <w:rsid w:val="009901B9"/>
    <w:rPr>
      <w:b/>
      <w:sz w:val="28"/>
      <w:szCs w:val="20"/>
    </w:rPr>
  </w:style>
  <w:style w:type="character" w:customStyle="1" w:styleId="11">
    <w:name w:val="Основной текст Знак1"/>
    <w:basedOn w:val="a1"/>
    <w:uiPriority w:val="99"/>
    <w:semiHidden/>
    <w:rsid w:val="009901B9"/>
    <w:rPr>
      <w:rFonts w:ascii="Times New Roman" w:eastAsia="Times New Roman" w:hAnsi="Times New Roman" w:cs="Times New Roman"/>
      <w:sz w:val="24"/>
      <w:szCs w:val="24"/>
      <w:lang w:eastAsia="ru-RU"/>
    </w:rPr>
  </w:style>
  <w:style w:type="character" w:customStyle="1" w:styleId="21">
    <w:name w:val="Основной текст 2 Знак"/>
    <w:link w:val="22"/>
    <w:uiPriority w:val="99"/>
    <w:rsid w:val="009901B9"/>
    <w:rPr>
      <w:rFonts w:ascii="Times New Roman" w:eastAsia="Times New Roman" w:hAnsi="Times New Roman" w:cs="Times New Roman"/>
      <w:sz w:val="20"/>
      <w:szCs w:val="20"/>
      <w:lang w:eastAsia="ru-RU"/>
    </w:rPr>
  </w:style>
  <w:style w:type="paragraph" w:styleId="22">
    <w:name w:val="Body Text 2"/>
    <w:basedOn w:val="a0"/>
    <w:link w:val="21"/>
    <w:uiPriority w:val="99"/>
    <w:rsid w:val="009901B9"/>
    <w:pPr>
      <w:jc w:val="both"/>
    </w:pPr>
    <w:rPr>
      <w:sz w:val="20"/>
      <w:szCs w:val="20"/>
    </w:rPr>
  </w:style>
  <w:style w:type="character" w:customStyle="1" w:styleId="210">
    <w:name w:val="Основной текст 2 Знак1"/>
    <w:basedOn w:val="a1"/>
    <w:uiPriority w:val="99"/>
    <w:semiHidden/>
    <w:rsid w:val="009901B9"/>
    <w:rPr>
      <w:rFonts w:ascii="Times New Roman" w:eastAsia="Times New Roman" w:hAnsi="Times New Roman" w:cs="Times New Roman"/>
      <w:sz w:val="24"/>
      <w:szCs w:val="24"/>
      <w:lang w:eastAsia="ru-RU"/>
    </w:rPr>
  </w:style>
  <w:style w:type="character" w:customStyle="1" w:styleId="ad">
    <w:name w:val="Основной текст с отступом Знак"/>
    <w:aliases w:val="Знак2 Знак1,Знак2 Знак Знак2 Знак1,Знак2 Знак Знак Знак Знак1,Знак2 Знак2 Знак1,Знак2 Знак Зн Знак1"/>
    <w:link w:val="ae"/>
    <w:uiPriority w:val="99"/>
    <w:rsid w:val="009901B9"/>
    <w:rPr>
      <w:rFonts w:ascii="Times New Roman" w:eastAsia="Times New Roman" w:hAnsi="Times New Roman" w:cs="Times New Roman"/>
      <w:sz w:val="20"/>
      <w:szCs w:val="20"/>
      <w:lang w:eastAsia="ru-RU"/>
    </w:rPr>
  </w:style>
  <w:style w:type="paragraph" w:styleId="ae">
    <w:name w:val="Body Text Indent"/>
    <w:aliases w:val="Знак2,Знак2 Знак Знак2,Знак2 Знак Знак Знак,Знак2 Знак2,Знак2 Знак Зн"/>
    <w:basedOn w:val="a0"/>
    <w:link w:val="ad"/>
    <w:uiPriority w:val="99"/>
    <w:rsid w:val="009901B9"/>
    <w:pPr>
      <w:ind w:left="-142" w:hanging="1658"/>
      <w:jc w:val="right"/>
    </w:pPr>
    <w:rPr>
      <w:sz w:val="20"/>
      <w:szCs w:val="20"/>
    </w:rPr>
  </w:style>
  <w:style w:type="character" w:customStyle="1" w:styleId="12">
    <w:name w:val="Основной текст с отступом Знак1"/>
    <w:basedOn w:val="a1"/>
    <w:semiHidden/>
    <w:rsid w:val="009901B9"/>
    <w:rPr>
      <w:rFonts w:ascii="Times New Roman" w:eastAsia="Times New Roman" w:hAnsi="Times New Roman" w:cs="Times New Roman"/>
      <w:sz w:val="24"/>
      <w:szCs w:val="24"/>
      <w:lang w:eastAsia="ru-RU"/>
    </w:rPr>
  </w:style>
  <w:style w:type="paragraph" w:styleId="31">
    <w:name w:val="Body Text 3"/>
    <w:basedOn w:val="a0"/>
    <w:link w:val="32"/>
    <w:uiPriority w:val="99"/>
    <w:rsid w:val="009901B9"/>
    <w:pPr>
      <w:jc w:val="both"/>
    </w:pPr>
    <w:rPr>
      <w:sz w:val="20"/>
      <w:szCs w:val="20"/>
    </w:rPr>
  </w:style>
  <w:style w:type="character" w:customStyle="1" w:styleId="32">
    <w:name w:val="Основной текст 3 Знак"/>
    <w:basedOn w:val="a1"/>
    <w:link w:val="31"/>
    <w:uiPriority w:val="99"/>
    <w:rsid w:val="009901B9"/>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uiPriority w:val="99"/>
    <w:rsid w:val="009901B9"/>
    <w:rPr>
      <w:rFonts w:ascii="Times New Roman" w:eastAsia="Times New Roman" w:hAnsi="Times New Roman" w:cs="Times New Roman"/>
      <w:szCs w:val="20"/>
      <w:lang w:eastAsia="ru-RU"/>
    </w:rPr>
  </w:style>
  <w:style w:type="paragraph" w:styleId="24">
    <w:name w:val="Body Text Indent 2"/>
    <w:basedOn w:val="a0"/>
    <w:link w:val="23"/>
    <w:uiPriority w:val="99"/>
    <w:rsid w:val="009901B9"/>
    <w:pPr>
      <w:ind w:left="360"/>
      <w:jc w:val="both"/>
    </w:pPr>
    <w:rPr>
      <w:sz w:val="22"/>
      <w:szCs w:val="20"/>
    </w:rPr>
  </w:style>
  <w:style w:type="character" w:customStyle="1" w:styleId="211">
    <w:name w:val="Основной текст с отступом 2 Знак1"/>
    <w:basedOn w:val="a1"/>
    <w:uiPriority w:val="99"/>
    <w:semiHidden/>
    <w:rsid w:val="009901B9"/>
    <w:rPr>
      <w:rFonts w:ascii="Times New Roman" w:eastAsia="Times New Roman" w:hAnsi="Times New Roman" w:cs="Times New Roman"/>
      <w:sz w:val="24"/>
      <w:szCs w:val="24"/>
      <w:lang w:eastAsia="ru-RU"/>
    </w:rPr>
  </w:style>
  <w:style w:type="paragraph" w:styleId="af">
    <w:name w:val="macro"/>
    <w:link w:val="af0"/>
    <w:semiHidden/>
    <w:rsid w:val="009901B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eastAsia="ru-RU"/>
    </w:rPr>
  </w:style>
  <w:style w:type="character" w:customStyle="1" w:styleId="af0">
    <w:name w:val="Текст макроса Знак"/>
    <w:basedOn w:val="a1"/>
    <w:link w:val="af"/>
    <w:semiHidden/>
    <w:rsid w:val="009901B9"/>
    <w:rPr>
      <w:rFonts w:ascii="Times New Roman" w:eastAsia="Times New Roman" w:hAnsi="Times New Roman" w:cs="Times New Roman"/>
      <w:sz w:val="24"/>
      <w:szCs w:val="20"/>
      <w:lang w:eastAsia="ru-RU"/>
    </w:rPr>
  </w:style>
  <w:style w:type="paragraph" w:styleId="af1">
    <w:name w:val="caption"/>
    <w:basedOn w:val="a0"/>
    <w:next w:val="a0"/>
    <w:uiPriority w:val="99"/>
    <w:qFormat/>
    <w:rsid w:val="009901B9"/>
    <w:pPr>
      <w:pageBreakBefore/>
      <w:jc w:val="right"/>
    </w:pPr>
    <w:rPr>
      <w:rFonts w:ascii="Arial" w:hAnsi="Arial"/>
      <w:b/>
    </w:rPr>
  </w:style>
  <w:style w:type="character" w:customStyle="1" w:styleId="af2">
    <w:name w:val="Текст примечания Знак"/>
    <w:link w:val="af3"/>
    <w:semiHidden/>
    <w:rsid w:val="009901B9"/>
    <w:rPr>
      <w:rFonts w:ascii="Times New Roman" w:eastAsia="Times New Roman" w:hAnsi="Times New Roman" w:cs="Times New Roman"/>
      <w:sz w:val="20"/>
      <w:szCs w:val="20"/>
      <w:lang w:eastAsia="ru-RU"/>
    </w:rPr>
  </w:style>
  <w:style w:type="paragraph" w:styleId="af3">
    <w:name w:val="annotation text"/>
    <w:basedOn w:val="a0"/>
    <w:link w:val="af2"/>
    <w:semiHidden/>
    <w:rsid w:val="009901B9"/>
    <w:rPr>
      <w:sz w:val="20"/>
      <w:szCs w:val="20"/>
    </w:rPr>
  </w:style>
  <w:style w:type="character" w:customStyle="1" w:styleId="13">
    <w:name w:val="Текст примечания Знак1"/>
    <w:basedOn w:val="a1"/>
    <w:uiPriority w:val="99"/>
    <w:semiHidden/>
    <w:rsid w:val="009901B9"/>
    <w:rPr>
      <w:rFonts w:ascii="Times New Roman" w:eastAsia="Times New Roman" w:hAnsi="Times New Roman" w:cs="Times New Roman"/>
      <w:sz w:val="20"/>
      <w:szCs w:val="20"/>
      <w:lang w:eastAsia="ru-RU"/>
    </w:rPr>
  </w:style>
  <w:style w:type="character" w:customStyle="1" w:styleId="af4">
    <w:name w:val="Тема примечания Знак"/>
    <w:link w:val="af5"/>
    <w:semiHidden/>
    <w:rsid w:val="009901B9"/>
    <w:rPr>
      <w:rFonts w:ascii="Times New Roman" w:eastAsia="Times New Roman" w:hAnsi="Times New Roman" w:cs="Times New Roman"/>
      <w:b/>
      <w:bCs/>
      <w:sz w:val="20"/>
      <w:szCs w:val="20"/>
      <w:lang w:eastAsia="ru-RU"/>
    </w:rPr>
  </w:style>
  <w:style w:type="paragraph" w:styleId="af5">
    <w:name w:val="annotation subject"/>
    <w:basedOn w:val="af3"/>
    <w:next w:val="af3"/>
    <w:link w:val="af4"/>
    <w:semiHidden/>
    <w:rsid w:val="009901B9"/>
    <w:rPr>
      <w:b/>
      <w:bCs/>
    </w:rPr>
  </w:style>
  <w:style w:type="character" w:customStyle="1" w:styleId="14">
    <w:name w:val="Тема примечания Знак1"/>
    <w:basedOn w:val="13"/>
    <w:uiPriority w:val="99"/>
    <w:semiHidden/>
    <w:rsid w:val="009901B9"/>
    <w:rPr>
      <w:rFonts w:ascii="Times New Roman" w:eastAsia="Times New Roman" w:hAnsi="Times New Roman" w:cs="Times New Roman"/>
      <w:b/>
      <w:bCs/>
      <w:sz w:val="20"/>
      <w:szCs w:val="20"/>
      <w:lang w:eastAsia="ru-RU"/>
    </w:rPr>
  </w:style>
  <w:style w:type="character" w:styleId="af6">
    <w:name w:val="Hyperlink"/>
    <w:uiPriority w:val="99"/>
    <w:rsid w:val="009901B9"/>
    <w:rPr>
      <w:color w:val="0000FF"/>
      <w:u w:val="single"/>
    </w:rPr>
  </w:style>
  <w:style w:type="character" w:customStyle="1" w:styleId="33">
    <w:name w:val="Основной текст с отступом 3 Знак"/>
    <w:link w:val="34"/>
    <w:rsid w:val="009901B9"/>
    <w:rPr>
      <w:rFonts w:ascii="Arial" w:eastAsia="Times New Roman" w:hAnsi="Arial" w:cs="Arial"/>
      <w:color w:val="000000"/>
      <w:sz w:val="20"/>
      <w:szCs w:val="18"/>
      <w:lang w:eastAsia="ru-RU"/>
    </w:rPr>
  </w:style>
  <w:style w:type="paragraph" w:styleId="34">
    <w:name w:val="Body Text Indent 3"/>
    <w:basedOn w:val="a0"/>
    <w:link w:val="33"/>
    <w:rsid w:val="009901B9"/>
    <w:pPr>
      <w:keepNext/>
      <w:keepLines/>
      <w:autoSpaceDE w:val="0"/>
      <w:autoSpaceDN w:val="0"/>
      <w:adjustRightInd w:val="0"/>
      <w:spacing w:line="240" w:lineRule="atLeast"/>
      <w:ind w:left="15"/>
      <w:jc w:val="both"/>
    </w:pPr>
    <w:rPr>
      <w:rFonts w:ascii="Arial" w:hAnsi="Arial" w:cs="Arial"/>
      <w:color w:val="000000"/>
      <w:sz w:val="20"/>
      <w:szCs w:val="18"/>
    </w:rPr>
  </w:style>
  <w:style w:type="character" w:customStyle="1" w:styleId="310">
    <w:name w:val="Основной текст с отступом 3 Знак1"/>
    <w:basedOn w:val="a1"/>
    <w:uiPriority w:val="99"/>
    <w:semiHidden/>
    <w:rsid w:val="009901B9"/>
    <w:rPr>
      <w:rFonts w:ascii="Times New Roman" w:eastAsia="Times New Roman" w:hAnsi="Times New Roman" w:cs="Times New Roman"/>
      <w:sz w:val="16"/>
      <w:szCs w:val="16"/>
      <w:lang w:eastAsia="ru-RU"/>
    </w:rPr>
  </w:style>
  <w:style w:type="paragraph" w:styleId="af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0"/>
    <w:link w:val="af8"/>
    <w:uiPriority w:val="99"/>
    <w:qFormat/>
    <w:rsid w:val="009901B9"/>
    <w:pPr>
      <w:spacing w:line="225" w:lineRule="atLeast"/>
    </w:pPr>
    <w:rPr>
      <w:rFonts w:ascii="Verdana" w:hAnsi="Verdana"/>
      <w:color w:val="3B3B3B"/>
      <w:sz w:val="17"/>
      <w:szCs w:val="17"/>
    </w:rPr>
  </w:style>
  <w:style w:type="character" w:customStyle="1" w:styleId="af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7"/>
    <w:locked/>
    <w:rsid w:val="009901B9"/>
    <w:rPr>
      <w:rFonts w:ascii="Verdana" w:eastAsia="Times New Roman" w:hAnsi="Verdana" w:cs="Times New Roman"/>
      <w:color w:val="3B3B3B"/>
      <w:sz w:val="17"/>
      <w:szCs w:val="17"/>
      <w:lang w:eastAsia="ru-RU"/>
    </w:rPr>
  </w:style>
  <w:style w:type="character" w:customStyle="1" w:styleId="HTML">
    <w:name w:val="Стандартный HTML Знак"/>
    <w:link w:val="HTML0"/>
    <w:uiPriority w:val="99"/>
    <w:rsid w:val="009901B9"/>
    <w:rPr>
      <w:rFonts w:ascii="Courier New" w:eastAsia="Courier New" w:hAnsi="Courier New" w:cs="Courier New"/>
      <w:sz w:val="20"/>
      <w:szCs w:val="20"/>
      <w:lang w:eastAsia="ru-RU"/>
    </w:rPr>
  </w:style>
  <w:style w:type="paragraph" w:styleId="HTML0">
    <w:name w:val="HTML Preformatted"/>
    <w:basedOn w:val="a0"/>
    <w:link w:val="HTML"/>
    <w:uiPriority w:val="99"/>
    <w:rsid w:val="0099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1">
    <w:name w:val="Стандартный HTML Знак1"/>
    <w:basedOn w:val="a1"/>
    <w:uiPriority w:val="99"/>
    <w:semiHidden/>
    <w:rsid w:val="009901B9"/>
    <w:rPr>
      <w:rFonts w:ascii="Consolas" w:eastAsia="Times New Roman" w:hAnsi="Consolas" w:cs="Times New Roman"/>
      <w:sz w:val="20"/>
      <w:szCs w:val="20"/>
      <w:lang w:eastAsia="ru-RU"/>
    </w:rPr>
  </w:style>
  <w:style w:type="paragraph" w:styleId="15">
    <w:name w:val="toc 1"/>
    <w:basedOn w:val="a0"/>
    <w:next w:val="a0"/>
    <w:autoRedefine/>
    <w:uiPriority w:val="39"/>
    <w:rsid w:val="009901B9"/>
    <w:pPr>
      <w:tabs>
        <w:tab w:val="left" w:pos="540"/>
        <w:tab w:val="right" w:leader="dot" w:pos="9055"/>
      </w:tabs>
      <w:spacing w:before="120" w:after="120"/>
    </w:pPr>
    <w:rPr>
      <w:rFonts w:ascii="Arial" w:hAnsi="Arial"/>
      <w:b/>
      <w:sz w:val="20"/>
    </w:rPr>
  </w:style>
  <w:style w:type="character" w:styleId="af9">
    <w:name w:val="Strong"/>
    <w:uiPriority w:val="22"/>
    <w:qFormat/>
    <w:rsid w:val="009901B9"/>
    <w:rPr>
      <w:rFonts w:cs="Times New Roman"/>
      <w:b/>
      <w:bCs/>
    </w:rPr>
  </w:style>
  <w:style w:type="paragraph" w:styleId="afa">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fb"/>
    <w:uiPriority w:val="34"/>
    <w:qFormat/>
    <w:rsid w:val="009901B9"/>
    <w:pPr>
      <w:ind w:left="720"/>
      <w:contextualSpacing/>
    </w:pPr>
  </w:style>
  <w:style w:type="character" w:customStyle="1" w:styleId="af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a"/>
    <w:uiPriority w:val="34"/>
    <w:rsid w:val="009901B9"/>
    <w:rPr>
      <w:rFonts w:ascii="Times New Roman" w:eastAsia="Times New Roman" w:hAnsi="Times New Roman" w:cs="Times New Roman"/>
      <w:sz w:val="24"/>
      <w:szCs w:val="24"/>
      <w:lang w:eastAsia="ru-RU"/>
    </w:rPr>
  </w:style>
  <w:style w:type="paragraph" w:styleId="afc">
    <w:name w:val="Plain Text"/>
    <w:basedOn w:val="a0"/>
    <w:link w:val="afd"/>
    <w:rsid w:val="009901B9"/>
    <w:pPr>
      <w:spacing w:before="60" w:after="60"/>
      <w:jc w:val="both"/>
    </w:pPr>
    <w:rPr>
      <w:rFonts w:ascii="AGAvalanche" w:hAnsi="AGAvalanche"/>
      <w:sz w:val="20"/>
      <w:szCs w:val="20"/>
    </w:rPr>
  </w:style>
  <w:style w:type="character" w:customStyle="1" w:styleId="afd">
    <w:name w:val="Текст Знак"/>
    <w:basedOn w:val="a1"/>
    <w:link w:val="afc"/>
    <w:rsid w:val="009901B9"/>
    <w:rPr>
      <w:rFonts w:ascii="AGAvalanche" w:eastAsia="Times New Roman" w:hAnsi="AGAvalanche" w:cs="Times New Roman"/>
      <w:sz w:val="20"/>
      <w:szCs w:val="20"/>
      <w:lang w:eastAsia="ru-RU"/>
    </w:rPr>
  </w:style>
  <w:style w:type="paragraph" w:styleId="afe">
    <w:name w:val="No Spacing"/>
    <w:aliases w:val="АЛЬБОМНАЯ,No Spacing"/>
    <w:link w:val="aff"/>
    <w:qFormat/>
    <w:rsid w:val="009901B9"/>
    <w:pPr>
      <w:spacing w:after="0" w:line="240" w:lineRule="auto"/>
    </w:pPr>
    <w:rPr>
      <w:rFonts w:ascii="Calibri" w:eastAsia="Times New Roman" w:hAnsi="Calibri" w:cs="Times New Roman"/>
      <w:lang w:eastAsia="ru-RU"/>
    </w:rPr>
  </w:style>
  <w:style w:type="character" w:customStyle="1" w:styleId="aff">
    <w:name w:val="Без интервала Знак"/>
    <w:aliases w:val="АЛЬБОМНАЯ Знак,No Spacing Знак"/>
    <w:link w:val="afe"/>
    <w:rsid w:val="009901B9"/>
    <w:rPr>
      <w:rFonts w:ascii="Calibri" w:eastAsia="Times New Roman" w:hAnsi="Calibri" w:cs="Times New Roman"/>
      <w:lang w:eastAsia="ru-RU"/>
    </w:rPr>
  </w:style>
  <w:style w:type="paragraph" w:customStyle="1" w:styleId="110">
    <w:name w:val="Без интервала11"/>
    <w:uiPriority w:val="99"/>
    <w:qFormat/>
    <w:rsid w:val="009901B9"/>
    <w:pPr>
      <w:spacing w:after="0" w:line="240" w:lineRule="auto"/>
    </w:pPr>
    <w:rPr>
      <w:rFonts w:ascii="Calibri" w:eastAsia="Times New Roman" w:hAnsi="Calibri" w:cs="Times New Roman"/>
    </w:rPr>
  </w:style>
  <w:style w:type="paragraph" w:customStyle="1" w:styleId="Style7">
    <w:name w:val="Style7"/>
    <w:basedOn w:val="a0"/>
    <w:uiPriority w:val="99"/>
    <w:rsid w:val="009901B9"/>
    <w:pPr>
      <w:widowControl w:val="0"/>
      <w:autoSpaceDE w:val="0"/>
      <w:autoSpaceDN w:val="0"/>
      <w:adjustRightInd w:val="0"/>
      <w:spacing w:line="216" w:lineRule="exact"/>
      <w:ind w:firstLine="317"/>
      <w:jc w:val="both"/>
    </w:pPr>
  </w:style>
  <w:style w:type="character" w:customStyle="1" w:styleId="FontStyle14">
    <w:name w:val="Font Style14"/>
    <w:uiPriority w:val="99"/>
    <w:rsid w:val="009901B9"/>
    <w:rPr>
      <w:rFonts w:ascii="Times New Roman" w:hAnsi="Times New Roman" w:cs="Times New Roman" w:hint="default"/>
      <w:spacing w:val="10"/>
      <w:sz w:val="20"/>
      <w:szCs w:val="20"/>
    </w:rPr>
  </w:style>
  <w:style w:type="character" w:customStyle="1" w:styleId="FontStyle15">
    <w:name w:val="Font Style15"/>
    <w:uiPriority w:val="99"/>
    <w:rsid w:val="009901B9"/>
    <w:rPr>
      <w:rFonts w:ascii="Times New Roman" w:hAnsi="Times New Roman" w:cs="Times New Roman" w:hint="default"/>
      <w:sz w:val="16"/>
      <w:szCs w:val="16"/>
    </w:rPr>
  </w:style>
  <w:style w:type="character" w:customStyle="1" w:styleId="FontStyle20">
    <w:name w:val="Font Style20"/>
    <w:uiPriority w:val="99"/>
    <w:rsid w:val="009901B9"/>
    <w:rPr>
      <w:rFonts w:ascii="Arial" w:hAnsi="Arial" w:cs="Arial" w:hint="default"/>
      <w:sz w:val="16"/>
      <w:szCs w:val="16"/>
    </w:rPr>
  </w:style>
  <w:style w:type="paragraph" w:customStyle="1" w:styleId="Style2">
    <w:name w:val="Style2"/>
    <w:basedOn w:val="a0"/>
    <w:uiPriority w:val="99"/>
    <w:rsid w:val="009901B9"/>
    <w:pPr>
      <w:widowControl w:val="0"/>
      <w:autoSpaceDE w:val="0"/>
      <w:autoSpaceDN w:val="0"/>
      <w:adjustRightInd w:val="0"/>
    </w:pPr>
    <w:rPr>
      <w:rFonts w:ascii="Arial" w:hAnsi="Arial"/>
    </w:rPr>
  </w:style>
  <w:style w:type="paragraph" w:customStyle="1" w:styleId="Style10">
    <w:name w:val="Style10"/>
    <w:basedOn w:val="a0"/>
    <w:uiPriority w:val="99"/>
    <w:rsid w:val="009901B9"/>
    <w:pPr>
      <w:widowControl w:val="0"/>
      <w:autoSpaceDE w:val="0"/>
      <w:autoSpaceDN w:val="0"/>
      <w:adjustRightInd w:val="0"/>
      <w:spacing w:line="210" w:lineRule="exact"/>
      <w:ind w:firstLine="322"/>
      <w:jc w:val="both"/>
    </w:pPr>
  </w:style>
  <w:style w:type="character" w:customStyle="1" w:styleId="FontStyle13">
    <w:name w:val="Font Style13"/>
    <w:uiPriority w:val="99"/>
    <w:rsid w:val="009901B9"/>
    <w:rPr>
      <w:rFonts w:ascii="Times New Roman" w:hAnsi="Times New Roman" w:cs="Times New Roman"/>
      <w:b/>
      <w:bCs/>
      <w:sz w:val="16"/>
      <w:szCs w:val="16"/>
    </w:rPr>
  </w:style>
  <w:style w:type="paragraph" w:customStyle="1" w:styleId="aff0">
    <w:name w:val="Автор"/>
    <w:basedOn w:val="a0"/>
    <w:rsid w:val="009901B9"/>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0"/>
    <w:next w:val="a0"/>
    <w:uiPriority w:val="99"/>
    <w:rsid w:val="009901B9"/>
    <w:pPr>
      <w:widowControl w:val="0"/>
      <w:autoSpaceDE w:val="0"/>
      <w:autoSpaceDN w:val="0"/>
      <w:adjustRightInd w:val="0"/>
      <w:spacing w:line="221" w:lineRule="atLeast"/>
    </w:pPr>
    <w:rPr>
      <w:rFonts w:ascii="Myriad Pro" w:eastAsia="Calibri" w:hAnsi="Myriad Pro"/>
      <w:lang w:val="en-US" w:eastAsia="en-US"/>
    </w:rPr>
  </w:style>
  <w:style w:type="character" w:styleId="aff1">
    <w:name w:val="Emphasis"/>
    <w:uiPriority w:val="99"/>
    <w:qFormat/>
    <w:rsid w:val="009901B9"/>
    <w:rPr>
      <w:rFonts w:cs="Times New Roman"/>
      <w:i/>
      <w:iCs/>
    </w:rPr>
  </w:style>
  <w:style w:type="paragraph" w:styleId="aff2">
    <w:name w:val="Title"/>
    <w:aliases w:val=" Знак"/>
    <w:basedOn w:val="a0"/>
    <w:link w:val="aff3"/>
    <w:qFormat/>
    <w:rsid w:val="009901B9"/>
    <w:pPr>
      <w:jc w:val="center"/>
    </w:pPr>
    <w:rPr>
      <w:b/>
      <w:sz w:val="28"/>
      <w:szCs w:val="20"/>
    </w:rPr>
  </w:style>
  <w:style w:type="character" w:customStyle="1" w:styleId="aff3">
    <w:name w:val="Название Знак"/>
    <w:aliases w:val=" Знак Знак"/>
    <w:basedOn w:val="a1"/>
    <w:link w:val="aff2"/>
    <w:rsid w:val="009901B9"/>
    <w:rPr>
      <w:rFonts w:ascii="Times New Roman" w:eastAsia="Times New Roman" w:hAnsi="Times New Roman" w:cs="Times New Roman"/>
      <w:b/>
      <w:sz w:val="28"/>
      <w:szCs w:val="20"/>
      <w:lang w:eastAsia="ru-RU"/>
    </w:rPr>
  </w:style>
  <w:style w:type="paragraph" w:customStyle="1" w:styleId="16">
    <w:name w:val="Без интервала1"/>
    <w:qFormat/>
    <w:rsid w:val="009901B9"/>
    <w:pPr>
      <w:spacing w:after="0" w:line="240" w:lineRule="auto"/>
    </w:pPr>
    <w:rPr>
      <w:rFonts w:ascii="Calibri" w:eastAsia="Times New Roman" w:hAnsi="Calibri" w:cs="Times New Roman"/>
      <w:lang w:eastAsia="ru-RU"/>
    </w:rPr>
  </w:style>
  <w:style w:type="paragraph" w:customStyle="1" w:styleId="ConsNormal">
    <w:name w:val="ConsNormal"/>
    <w:rsid w:val="009901B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9901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Абзац списка1"/>
    <w:basedOn w:val="a0"/>
    <w:rsid w:val="009901B9"/>
    <w:pPr>
      <w:ind w:left="720"/>
      <w:jc w:val="both"/>
    </w:pPr>
    <w:rPr>
      <w:rFonts w:ascii="Arial" w:eastAsia="Calibri" w:hAnsi="Arial" w:cs="Arial"/>
      <w:color w:val="000000"/>
      <w:sz w:val="20"/>
      <w:szCs w:val="20"/>
    </w:rPr>
  </w:style>
  <w:style w:type="character" w:customStyle="1" w:styleId="apple-converted-space">
    <w:name w:val="apple-converted-space"/>
    <w:rsid w:val="009901B9"/>
  </w:style>
  <w:style w:type="paragraph" w:styleId="aff4">
    <w:name w:val="Subtitle"/>
    <w:basedOn w:val="a0"/>
    <w:link w:val="aff5"/>
    <w:qFormat/>
    <w:rsid w:val="009901B9"/>
    <w:pPr>
      <w:jc w:val="center"/>
    </w:pPr>
    <w:rPr>
      <w:b/>
      <w:szCs w:val="20"/>
    </w:rPr>
  </w:style>
  <w:style w:type="character" w:customStyle="1" w:styleId="aff5">
    <w:name w:val="Подзаголовок Знак"/>
    <w:basedOn w:val="a1"/>
    <w:link w:val="aff4"/>
    <w:rsid w:val="009901B9"/>
    <w:rPr>
      <w:rFonts w:ascii="Times New Roman" w:eastAsia="Times New Roman" w:hAnsi="Times New Roman" w:cs="Times New Roman"/>
      <w:b/>
      <w:sz w:val="24"/>
      <w:szCs w:val="20"/>
      <w:lang w:eastAsia="ru-RU"/>
    </w:rPr>
  </w:style>
  <w:style w:type="character" w:customStyle="1" w:styleId="s0">
    <w:name w:val="s0"/>
    <w:rsid w:val="009901B9"/>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uiPriority w:val="99"/>
    <w:qFormat/>
    <w:rsid w:val="009901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
    <w:basedOn w:val="a0"/>
    <w:rsid w:val="009901B9"/>
    <w:pPr>
      <w:jc w:val="both"/>
    </w:pPr>
    <w:rPr>
      <w:szCs w:val="20"/>
    </w:rPr>
  </w:style>
  <w:style w:type="paragraph" w:customStyle="1" w:styleId="Iauiue">
    <w:name w:val="Iau?iue"/>
    <w:rsid w:val="009901B9"/>
    <w:pPr>
      <w:widowControl w:val="0"/>
      <w:spacing w:after="0" w:line="240" w:lineRule="auto"/>
    </w:pPr>
    <w:rPr>
      <w:rFonts w:ascii="Times New Roman" w:eastAsia="Times New Roman" w:hAnsi="Times New Roman" w:cs="Times New Roman"/>
      <w:sz w:val="20"/>
      <w:szCs w:val="20"/>
      <w:lang w:eastAsia="ru-RU"/>
    </w:rPr>
  </w:style>
  <w:style w:type="paragraph" w:styleId="a">
    <w:name w:val="List Number"/>
    <w:basedOn w:val="a0"/>
    <w:rsid w:val="009901B9"/>
    <w:pPr>
      <w:numPr>
        <w:numId w:val="3"/>
      </w:numPr>
      <w:spacing w:line="360" w:lineRule="auto"/>
      <w:jc w:val="both"/>
    </w:pPr>
  </w:style>
  <w:style w:type="paragraph" w:customStyle="1" w:styleId="212">
    <w:name w:val="Основной текст 21"/>
    <w:basedOn w:val="a0"/>
    <w:rsid w:val="009901B9"/>
    <w:pPr>
      <w:suppressAutoHyphens/>
      <w:jc w:val="both"/>
    </w:pPr>
    <w:rPr>
      <w:sz w:val="28"/>
      <w:lang w:eastAsia="ar-SA"/>
    </w:rPr>
  </w:style>
  <w:style w:type="paragraph" w:customStyle="1" w:styleId="aff6">
    <w:name w:val="Стиль"/>
    <w:rsid w:val="009901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1">
    <w:name w:val="s1"/>
    <w:rsid w:val="009901B9"/>
    <w:rPr>
      <w:rFonts w:ascii="Times New Roman" w:hAnsi="Times New Roman" w:cs="Times New Roman" w:hint="default"/>
      <w:b/>
      <w:bCs/>
      <w:i w:val="0"/>
      <w:iCs w:val="0"/>
      <w:strike w:val="0"/>
      <w:dstrike w:val="0"/>
      <w:color w:val="000000"/>
      <w:sz w:val="22"/>
      <w:szCs w:val="22"/>
      <w:u w:val="none"/>
      <w:effect w:val="none"/>
    </w:rPr>
  </w:style>
  <w:style w:type="paragraph" w:customStyle="1" w:styleId="19">
    <w:name w:val="Обычный1"/>
    <w:rsid w:val="009901B9"/>
    <w:pPr>
      <w:spacing w:after="0" w:line="240" w:lineRule="auto"/>
    </w:pPr>
    <w:rPr>
      <w:rFonts w:ascii="Courier New" w:eastAsia="Times New Roman" w:hAnsi="Courier New" w:cs="Times New Roman"/>
      <w:sz w:val="24"/>
      <w:szCs w:val="20"/>
      <w:lang w:val="en-US" w:eastAsia="ru-RU"/>
    </w:rPr>
  </w:style>
  <w:style w:type="character" w:styleId="aff7">
    <w:name w:val="FollowedHyperlink"/>
    <w:uiPriority w:val="99"/>
    <w:semiHidden/>
    <w:unhideWhenUsed/>
    <w:rsid w:val="009901B9"/>
    <w:rPr>
      <w:color w:val="954F72"/>
      <w:u w:val="single"/>
    </w:rPr>
  </w:style>
  <w:style w:type="paragraph" w:customStyle="1" w:styleId="msonormal0">
    <w:name w:val="msonormal"/>
    <w:basedOn w:val="a0"/>
    <w:uiPriority w:val="99"/>
    <w:rsid w:val="009901B9"/>
    <w:pPr>
      <w:spacing w:before="100" w:beforeAutospacing="1" w:after="100" w:afterAutospacing="1"/>
    </w:pPr>
  </w:style>
  <w:style w:type="character" w:customStyle="1" w:styleId="aff8">
    <w:name w:val="Заголовок Знак"/>
    <w:uiPriority w:val="10"/>
    <w:rsid w:val="009901B9"/>
    <w:rPr>
      <w:rFonts w:ascii="Calibri Light" w:eastAsia="Times New Roman" w:hAnsi="Calibri Light" w:cs="Times New Roman"/>
      <w:spacing w:val="-10"/>
      <w:kern w:val="28"/>
      <w:sz w:val="56"/>
      <w:szCs w:val="56"/>
    </w:rPr>
  </w:style>
  <w:style w:type="character" w:customStyle="1" w:styleId="25">
    <w:name w:val="Основной текст с отступом Знак2"/>
    <w:aliases w:val="Знак2 Знак,Основной текст с отступом Знак1 Знак,Знак2 Знак Знак2 Знак,Знак2 Знак Знак Знак Знак,Знак2 Знак2 Знак,Знак2 Знак Зн Знак"/>
    <w:semiHidden/>
    <w:locked/>
    <w:rsid w:val="009901B9"/>
    <w:rPr>
      <w:sz w:val="24"/>
      <w:szCs w:val="24"/>
    </w:rPr>
  </w:style>
  <w:style w:type="paragraph" w:customStyle="1" w:styleId="lecture">
    <w:name w:val="lecture"/>
    <w:basedOn w:val="a0"/>
    <w:uiPriority w:val="99"/>
    <w:rsid w:val="009901B9"/>
    <w:pPr>
      <w:spacing w:before="100" w:beforeAutospacing="1" w:after="100" w:afterAutospacing="1"/>
    </w:pPr>
    <w:rPr>
      <w:rFonts w:ascii="Verdana" w:hAnsi="Verdana"/>
    </w:rPr>
  </w:style>
  <w:style w:type="paragraph" w:customStyle="1" w:styleId="FR1">
    <w:name w:val="FR1"/>
    <w:uiPriority w:val="99"/>
    <w:rsid w:val="009901B9"/>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customStyle="1" w:styleId="Standard">
    <w:name w:val="Standard"/>
    <w:uiPriority w:val="99"/>
    <w:rsid w:val="009901B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yle9">
    <w:name w:val="Style9"/>
    <w:basedOn w:val="a0"/>
    <w:uiPriority w:val="99"/>
    <w:rsid w:val="009901B9"/>
    <w:pPr>
      <w:widowControl w:val="0"/>
      <w:autoSpaceDE w:val="0"/>
      <w:autoSpaceDN w:val="0"/>
      <w:adjustRightInd w:val="0"/>
    </w:pPr>
  </w:style>
  <w:style w:type="paragraph" w:customStyle="1" w:styleId="aff9">
    <w:name w:val="Основной"/>
    <w:uiPriority w:val="99"/>
    <w:qFormat/>
    <w:rsid w:val="009901B9"/>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9901B9"/>
    <w:pPr>
      <w:widowControl w:val="0"/>
      <w:autoSpaceDE w:val="0"/>
      <w:autoSpaceDN w:val="0"/>
      <w:adjustRightInd w:val="0"/>
      <w:spacing w:line="221" w:lineRule="exact"/>
    </w:pPr>
  </w:style>
  <w:style w:type="paragraph" w:customStyle="1" w:styleId="Pa0">
    <w:name w:val="Pa0"/>
    <w:basedOn w:val="Default"/>
    <w:next w:val="Default"/>
    <w:uiPriority w:val="99"/>
    <w:rsid w:val="009901B9"/>
    <w:pPr>
      <w:spacing w:line="181" w:lineRule="atLeast"/>
    </w:pPr>
    <w:rPr>
      <w:rFonts w:ascii="Ps Times" w:eastAsia="Calibri" w:hAnsi="Ps Times"/>
      <w:color w:val="auto"/>
      <w:lang w:eastAsia="ru-RU"/>
    </w:rPr>
  </w:style>
  <w:style w:type="paragraph" w:customStyle="1" w:styleId="Pa2">
    <w:name w:val="Pa2"/>
    <w:basedOn w:val="Default"/>
    <w:next w:val="Default"/>
    <w:uiPriority w:val="99"/>
    <w:rsid w:val="009901B9"/>
    <w:pPr>
      <w:spacing w:line="241" w:lineRule="atLeast"/>
    </w:pPr>
    <w:rPr>
      <w:rFonts w:ascii="Ps Times" w:eastAsia="Calibri" w:hAnsi="Ps Times"/>
      <w:color w:val="auto"/>
      <w:lang w:eastAsia="ru-RU"/>
    </w:rPr>
  </w:style>
  <w:style w:type="paragraph" w:customStyle="1" w:styleId="msonormalcxspmiddle">
    <w:name w:val="msonormalcxspmiddle"/>
    <w:basedOn w:val="a0"/>
    <w:uiPriority w:val="99"/>
    <w:rsid w:val="009901B9"/>
    <w:pPr>
      <w:spacing w:before="100" w:beforeAutospacing="1" w:after="100" w:afterAutospacing="1"/>
    </w:pPr>
  </w:style>
  <w:style w:type="paragraph" w:customStyle="1" w:styleId="220">
    <w:name w:val="Основной текст 22"/>
    <w:basedOn w:val="a0"/>
    <w:uiPriority w:val="99"/>
    <w:rsid w:val="009901B9"/>
    <w:pPr>
      <w:autoSpaceDE w:val="0"/>
      <w:autoSpaceDN w:val="0"/>
      <w:spacing w:line="360" w:lineRule="auto"/>
      <w:jc w:val="both"/>
    </w:pPr>
    <w:rPr>
      <w:szCs w:val="20"/>
    </w:rPr>
  </w:style>
  <w:style w:type="paragraph" w:customStyle="1" w:styleId="TableContents">
    <w:name w:val="Table Contents"/>
    <w:basedOn w:val="a0"/>
    <w:uiPriority w:val="99"/>
    <w:rsid w:val="009901B9"/>
    <w:pPr>
      <w:widowControl w:val="0"/>
      <w:suppressLineNumbers/>
      <w:suppressAutoHyphens/>
      <w:autoSpaceDN w:val="0"/>
    </w:pPr>
    <w:rPr>
      <w:rFonts w:eastAsia="SimSun" w:cs="Mangal"/>
      <w:kern w:val="3"/>
      <w:lang w:eastAsia="zh-CN" w:bidi="hi-IN"/>
    </w:rPr>
  </w:style>
  <w:style w:type="paragraph" w:customStyle="1" w:styleId="311">
    <w:name w:val="Основной текст с отступом 31"/>
    <w:basedOn w:val="a0"/>
    <w:uiPriority w:val="99"/>
    <w:rsid w:val="009901B9"/>
    <w:pPr>
      <w:spacing w:after="120"/>
      <w:ind w:left="283"/>
    </w:pPr>
    <w:rPr>
      <w:sz w:val="16"/>
      <w:szCs w:val="16"/>
      <w:lang w:eastAsia="ar-SA"/>
    </w:rPr>
  </w:style>
  <w:style w:type="character" w:customStyle="1" w:styleId="pagename1">
    <w:name w:val="pagename1"/>
    <w:rsid w:val="009901B9"/>
    <w:rPr>
      <w:rFonts w:ascii="Verdana" w:hAnsi="Verdana" w:hint="default"/>
      <w:b/>
      <w:bCs/>
      <w:strike w:val="0"/>
      <w:dstrike w:val="0"/>
      <w:color w:val="FA0421"/>
      <w:sz w:val="36"/>
      <w:szCs w:val="36"/>
      <w:u w:val="none"/>
      <w:effect w:val="none"/>
    </w:rPr>
  </w:style>
  <w:style w:type="character" w:customStyle="1" w:styleId="FontStyle53">
    <w:name w:val="Font Style53"/>
    <w:rsid w:val="009901B9"/>
    <w:rPr>
      <w:rFonts w:ascii="Times New Roman" w:hAnsi="Times New Roman" w:cs="Times New Roman" w:hint="default"/>
      <w:b/>
      <w:bCs/>
      <w:sz w:val="22"/>
      <w:szCs w:val="22"/>
    </w:rPr>
  </w:style>
  <w:style w:type="character" w:customStyle="1" w:styleId="320">
    <w:name w:val="Основной текст (3)2"/>
    <w:uiPriority w:val="99"/>
    <w:rsid w:val="009901B9"/>
    <w:rPr>
      <w:rFonts w:ascii="Times New Roman" w:hAnsi="Times New Roman" w:cs="Times New Roman" w:hint="default"/>
      <w:b/>
      <w:bCs/>
      <w:sz w:val="26"/>
      <w:szCs w:val="26"/>
      <w:lang w:bidi="ar-SA"/>
    </w:rPr>
  </w:style>
  <w:style w:type="character" w:customStyle="1" w:styleId="FontStyle52">
    <w:name w:val="Font Style52"/>
    <w:rsid w:val="009901B9"/>
    <w:rPr>
      <w:rFonts w:ascii="Times New Roman" w:hAnsi="Times New Roman" w:cs="Times New Roman" w:hint="default"/>
      <w:sz w:val="22"/>
      <w:szCs w:val="22"/>
    </w:rPr>
  </w:style>
  <w:style w:type="character" w:customStyle="1" w:styleId="A00">
    <w:name w:val="A0"/>
    <w:uiPriority w:val="99"/>
    <w:rsid w:val="009901B9"/>
    <w:rPr>
      <w:rFonts w:ascii="Ps Times" w:hAnsi="Ps Times" w:cs="Ps Times" w:hint="default"/>
      <w:i/>
      <w:iCs/>
      <w:color w:val="000000"/>
    </w:rPr>
  </w:style>
  <w:style w:type="character" w:customStyle="1" w:styleId="A20">
    <w:name w:val="A2"/>
    <w:uiPriority w:val="99"/>
    <w:rsid w:val="009901B9"/>
    <w:rPr>
      <w:rFonts w:ascii="Ps Helvetica" w:hAnsi="Ps Helvetica" w:cs="Ps Helvetica" w:hint="default"/>
      <w:b/>
      <w:bCs/>
      <w:color w:val="000000"/>
      <w:sz w:val="22"/>
      <w:szCs w:val="22"/>
    </w:rPr>
  </w:style>
  <w:style w:type="character" w:customStyle="1" w:styleId="FontStyle58">
    <w:name w:val="Font Style58"/>
    <w:uiPriority w:val="99"/>
    <w:rsid w:val="009901B9"/>
    <w:rPr>
      <w:rFonts w:ascii="Times New Roman" w:hAnsi="Times New Roman" w:cs="Times New Roman" w:hint="default"/>
      <w:b/>
      <w:bCs/>
      <w:sz w:val="18"/>
      <w:szCs w:val="18"/>
    </w:rPr>
  </w:style>
  <w:style w:type="character" w:customStyle="1" w:styleId="FontStyle59">
    <w:name w:val="Font Style59"/>
    <w:uiPriority w:val="99"/>
    <w:rsid w:val="009901B9"/>
    <w:rPr>
      <w:rFonts w:ascii="Times New Roman" w:hAnsi="Times New Roman" w:cs="Times New Roman" w:hint="default"/>
      <w:sz w:val="18"/>
      <w:szCs w:val="18"/>
    </w:rPr>
  </w:style>
  <w:style w:type="character" w:customStyle="1" w:styleId="shorttext">
    <w:name w:val="short_text"/>
    <w:basedOn w:val="a1"/>
    <w:rsid w:val="009901B9"/>
  </w:style>
  <w:style w:type="character" w:customStyle="1" w:styleId="FontStyle109">
    <w:name w:val="Font Style109"/>
    <w:uiPriority w:val="99"/>
    <w:rsid w:val="009901B9"/>
    <w:rPr>
      <w:rFonts w:ascii="Times New Roman" w:hAnsi="Times New Roman" w:cs="Times New Roman"/>
      <w:sz w:val="32"/>
      <w:szCs w:val="32"/>
    </w:rPr>
  </w:style>
  <w:style w:type="paragraph" w:customStyle="1" w:styleId="Style38">
    <w:name w:val="Style38"/>
    <w:basedOn w:val="a0"/>
    <w:uiPriority w:val="99"/>
    <w:rsid w:val="009901B9"/>
    <w:pPr>
      <w:widowControl w:val="0"/>
      <w:autoSpaceDE w:val="0"/>
      <w:autoSpaceDN w:val="0"/>
      <w:adjustRightInd w:val="0"/>
    </w:pPr>
  </w:style>
  <w:style w:type="character" w:customStyle="1" w:styleId="FontStyle103">
    <w:name w:val="Font Style103"/>
    <w:uiPriority w:val="99"/>
    <w:rsid w:val="009901B9"/>
    <w:rPr>
      <w:rFonts w:ascii="Times New Roman" w:hAnsi="Times New Roman" w:cs="Times New Roman"/>
      <w:spacing w:val="30"/>
      <w:sz w:val="28"/>
      <w:szCs w:val="28"/>
    </w:rPr>
  </w:style>
  <w:style w:type="character" w:customStyle="1" w:styleId="FontStyle108">
    <w:name w:val="Font Style108"/>
    <w:uiPriority w:val="99"/>
    <w:rsid w:val="009901B9"/>
    <w:rPr>
      <w:rFonts w:ascii="Times New Roman" w:hAnsi="Times New Roman" w:cs="Times New Roman"/>
      <w:spacing w:val="20"/>
      <w:sz w:val="28"/>
      <w:szCs w:val="28"/>
    </w:rPr>
  </w:style>
  <w:style w:type="paragraph" w:customStyle="1" w:styleId="Style19">
    <w:name w:val="Style19"/>
    <w:basedOn w:val="a0"/>
    <w:uiPriority w:val="99"/>
    <w:rsid w:val="009901B9"/>
    <w:pPr>
      <w:widowControl w:val="0"/>
      <w:autoSpaceDE w:val="0"/>
      <w:autoSpaceDN w:val="0"/>
      <w:adjustRightInd w:val="0"/>
    </w:pPr>
  </w:style>
  <w:style w:type="paragraph" w:customStyle="1" w:styleId="Style34">
    <w:name w:val="Style34"/>
    <w:basedOn w:val="a0"/>
    <w:uiPriority w:val="99"/>
    <w:rsid w:val="009901B9"/>
    <w:pPr>
      <w:widowControl w:val="0"/>
      <w:autoSpaceDE w:val="0"/>
      <w:autoSpaceDN w:val="0"/>
      <w:adjustRightInd w:val="0"/>
    </w:pPr>
  </w:style>
  <w:style w:type="character" w:customStyle="1" w:styleId="FontStyle113">
    <w:name w:val="Font Style113"/>
    <w:uiPriority w:val="99"/>
    <w:rsid w:val="009901B9"/>
    <w:rPr>
      <w:rFonts w:ascii="Times New Roman" w:hAnsi="Times New Roman" w:cs="Times New Roman"/>
      <w:b/>
      <w:bCs/>
      <w:spacing w:val="20"/>
      <w:sz w:val="34"/>
      <w:szCs w:val="34"/>
    </w:rPr>
  </w:style>
  <w:style w:type="paragraph" w:customStyle="1" w:styleId="1a">
    <w:name w:val="Стиль1"/>
    <w:basedOn w:val="ae"/>
    <w:link w:val="1b"/>
    <w:uiPriority w:val="99"/>
    <w:qFormat/>
    <w:rsid w:val="009901B9"/>
    <w:pPr>
      <w:spacing w:after="120"/>
      <w:ind w:left="283" w:firstLine="0"/>
      <w:jc w:val="left"/>
    </w:pPr>
    <w:rPr>
      <w:sz w:val="24"/>
      <w:szCs w:val="24"/>
    </w:rPr>
  </w:style>
  <w:style w:type="character" w:customStyle="1" w:styleId="1b">
    <w:name w:val="Стиль1 Знак"/>
    <w:link w:val="1a"/>
    <w:uiPriority w:val="99"/>
    <w:locked/>
    <w:rsid w:val="009901B9"/>
    <w:rPr>
      <w:rFonts w:ascii="Times New Roman" w:eastAsia="Times New Roman" w:hAnsi="Times New Roman" w:cs="Times New Roman"/>
      <w:sz w:val="24"/>
      <w:szCs w:val="24"/>
      <w:lang w:eastAsia="ru-RU"/>
    </w:rPr>
  </w:style>
  <w:style w:type="character" w:customStyle="1" w:styleId="affa">
    <w:name w:val="Основной текст_"/>
    <w:link w:val="26"/>
    <w:rsid w:val="009901B9"/>
    <w:rPr>
      <w:spacing w:val="1"/>
      <w:sz w:val="18"/>
      <w:szCs w:val="18"/>
      <w:shd w:val="clear" w:color="auto" w:fill="FFFFFF"/>
    </w:rPr>
  </w:style>
  <w:style w:type="paragraph" w:customStyle="1" w:styleId="26">
    <w:name w:val="Основной текст2"/>
    <w:basedOn w:val="a0"/>
    <w:link w:val="affa"/>
    <w:rsid w:val="009901B9"/>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7">
    <w:name w:val="Основной текст (2)_"/>
    <w:link w:val="28"/>
    <w:rsid w:val="009901B9"/>
    <w:rPr>
      <w:b/>
      <w:bCs/>
      <w:spacing w:val="2"/>
      <w:sz w:val="18"/>
      <w:szCs w:val="18"/>
      <w:shd w:val="clear" w:color="auto" w:fill="FFFFFF"/>
    </w:rPr>
  </w:style>
  <w:style w:type="paragraph" w:customStyle="1" w:styleId="28">
    <w:name w:val="Основной текст (2)"/>
    <w:basedOn w:val="a0"/>
    <w:link w:val="27"/>
    <w:rsid w:val="009901B9"/>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fb">
    <w:name w:val="Подпись к картинке_"/>
    <w:link w:val="affc"/>
    <w:rsid w:val="009901B9"/>
    <w:rPr>
      <w:spacing w:val="1"/>
      <w:sz w:val="18"/>
      <w:szCs w:val="18"/>
      <w:shd w:val="clear" w:color="auto" w:fill="FFFFFF"/>
    </w:rPr>
  </w:style>
  <w:style w:type="paragraph" w:customStyle="1" w:styleId="affc">
    <w:name w:val="Подпись к картинке"/>
    <w:basedOn w:val="a0"/>
    <w:link w:val="affb"/>
    <w:rsid w:val="009901B9"/>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character" w:customStyle="1" w:styleId="productdetail-authorsmainmailrucssattributepostfix">
    <w:name w:val="productdetail-authorsmain_mailru_css_attribute_postfix"/>
    <w:basedOn w:val="a1"/>
    <w:rsid w:val="009901B9"/>
  </w:style>
  <w:style w:type="paragraph" w:customStyle="1" w:styleId="a21">
    <w:name w:val="a2"/>
    <w:basedOn w:val="a0"/>
    <w:rsid w:val="009901B9"/>
    <w:pPr>
      <w:spacing w:before="100" w:beforeAutospacing="1" w:after="100" w:afterAutospacing="1"/>
    </w:pPr>
  </w:style>
  <w:style w:type="character" w:customStyle="1" w:styleId="FontStyle115">
    <w:name w:val="Font Style115"/>
    <w:uiPriority w:val="99"/>
    <w:rsid w:val="009901B9"/>
    <w:rPr>
      <w:rFonts w:ascii="Times New Roman" w:hAnsi="Times New Roman" w:cs="Times New Roman" w:hint="default"/>
      <w:spacing w:val="10"/>
      <w:sz w:val="32"/>
      <w:szCs w:val="32"/>
    </w:rPr>
  </w:style>
  <w:style w:type="paragraph" w:customStyle="1" w:styleId="Style27">
    <w:name w:val="Style27"/>
    <w:basedOn w:val="a0"/>
    <w:uiPriority w:val="99"/>
    <w:rsid w:val="009901B9"/>
    <w:pPr>
      <w:widowControl w:val="0"/>
      <w:autoSpaceDE w:val="0"/>
      <w:autoSpaceDN w:val="0"/>
      <w:adjustRightInd w:val="0"/>
    </w:pPr>
  </w:style>
  <w:style w:type="paragraph" w:customStyle="1" w:styleId="Style46">
    <w:name w:val="Style46"/>
    <w:basedOn w:val="a0"/>
    <w:uiPriority w:val="99"/>
    <w:rsid w:val="009901B9"/>
    <w:pPr>
      <w:widowControl w:val="0"/>
      <w:autoSpaceDE w:val="0"/>
      <w:autoSpaceDN w:val="0"/>
      <w:adjustRightInd w:val="0"/>
    </w:pPr>
  </w:style>
  <w:style w:type="character" w:customStyle="1" w:styleId="FontStyle82">
    <w:name w:val="Font Style82"/>
    <w:uiPriority w:val="99"/>
    <w:rsid w:val="009901B9"/>
    <w:rPr>
      <w:rFonts w:ascii="Times New Roman" w:hAnsi="Times New Roman" w:cs="Times New Roman"/>
      <w:b/>
      <w:bCs/>
      <w:sz w:val="50"/>
      <w:szCs w:val="50"/>
    </w:rPr>
  </w:style>
  <w:style w:type="character" w:customStyle="1" w:styleId="FontStyle107">
    <w:name w:val="Font Style107"/>
    <w:uiPriority w:val="99"/>
    <w:rsid w:val="009901B9"/>
    <w:rPr>
      <w:rFonts w:ascii="Times New Roman" w:hAnsi="Times New Roman" w:cs="Times New Roman"/>
      <w:spacing w:val="10"/>
      <w:sz w:val="32"/>
      <w:szCs w:val="32"/>
    </w:rPr>
  </w:style>
  <w:style w:type="table" w:customStyle="1" w:styleId="35">
    <w:name w:val="Сетка таблицы3"/>
    <w:basedOn w:val="a2"/>
    <w:next w:val="aa"/>
    <w:uiPriority w:val="59"/>
    <w:rsid w:val="0063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ac"/>
    <w:qFormat/>
    <w:rsid w:val="00E76E79"/>
    <w:pPr>
      <w:spacing w:before="36" w:after="36"/>
    </w:pPr>
    <w:rPr>
      <w:rFonts w:asciiTheme="minorHAnsi" w:eastAsiaTheme="minorHAnsi" w:hAnsiTheme="minorHAnsi" w:cstheme="minorBidi"/>
      <w:b w:val="0"/>
      <w:sz w:val="24"/>
      <w:szCs w:val="24"/>
      <w:lang w:val="en-US" w:eastAsia="en-US"/>
    </w:rPr>
  </w:style>
  <w:style w:type="character" w:customStyle="1" w:styleId="51">
    <w:name w:val="Основной текст (5)_"/>
    <w:link w:val="510"/>
    <w:rsid w:val="00E76E79"/>
    <w:rPr>
      <w:rFonts w:ascii="Palatino Linotype" w:hAnsi="Palatino Linotype"/>
      <w:shd w:val="clear" w:color="auto" w:fill="FFFFFF"/>
    </w:rPr>
  </w:style>
  <w:style w:type="paragraph" w:customStyle="1" w:styleId="510">
    <w:name w:val="Основной текст (5)1"/>
    <w:basedOn w:val="a0"/>
    <w:link w:val="51"/>
    <w:rsid w:val="00E76E79"/>
    <w:pPr>
      <w:widowControl w:val="0"/>
      <w:shd w:val="clear" w:color="auto" w:fill="FFFFFF"/>
      <w:spacing w:line="276" w:lineRule="exact"/>
      <w:jc w:val="both"/>
    </w:pPr>
    <w:rPr>
      <w:rFonts w:ascii="Palatino Linotype" w:eastAsiaTheme="minorHAnsi" w:hAnsi="Palatino Linotype" w:cstheme="minorBidi"/>
      <w:sz w:val="22"/>
      <w:szCs w:val="22"/>
      <w:lang w:eastAsia="en-US"/>
    </w:rPr>
  </w:style>
  <w:style w:type="character" w:customStyle="1" w:styleId="5Exact">
    <w:name w:val="Основной текст (5) Exact"/>
    <w:rsid w:val="00E76E79"/>
    <w:rPr>
      <w:rFonts w:ascii="Palatino Linotype" w:hAnsi="Palatino Linotype" w:cs="Palatino Linotype"/>
      <w:sz w:val="21"/>
      <w:szCs w:val="21"/>
      <w:u w:val="none"/>
    </w:rPr>
  </w:style>
  <w:style w:type="character" w:customStyle="1" w:styleId="11pt1">
    <w:name w:val="Основной текст + 11 pt1"/>
    <w:rsid w:val="00E76E79"/>
    <w:rPr>
      <w:rFonts w:ascii="Palatino Linotype" w:hAnsi="Palatino Linotype" w:cs="Palatino Linotype"/>
      <w:sz w:val="22"/>
      <w:szCs w:val="22"/>
      <w:u w:val="none"/>
      <w:lang w:val="ru-RU" w:eastAsia="ru-RU" w:bidi="ar-SA"/>
    </w:rPr>
  </w:style>
  <w:style w:type="character" w:customStyle="1" w:styleId="512pt1">
    <w:name w:val="Основной текст (5) + 12 pt1"/>
    <w:aliases w:val="Полужирный15,Масштаб 70%3"/>
    <w:rsid w:val="00E76E79"/>
    <w:rPr>
      <w:rFonts w:ascii="Palatino Linotype" w:hAnsi="Palatino Linotype" w:cs="Palatino Linotype"/>
      <w:b/>
      <w:bCs/>
      <w:w w:val="70"/>
      <w:sz w:val="24"/>
      <w:szCs w:val="24"/>
      <w:u w:val="none"/>
      <w:lang w:bidi="ar-SA"/>
    </w:rPr>
  </w:style>
  <w:style w:type="character" w:customStyle="1" w:styleId="52">
    <w:name w:val="Основной текст (5)"/>
    <w:rsid w:val="00E76E79"/>
    <w:rPr>
      <w:rFonts w:ascii="Palatino Linotype" w:hAnsi="Palatino Linotype" w:cs="Palatino Linotype"/>
      <w:sz w:val="22"/>
      <w:szCs w:val="22"/>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37341">
      <w:bodyDiv w:val="1"/>
      <w:marLeft w:val="0"/>
      <w:marRight w:val="0"/>
      <w:marTop w:val="0"/>
      <w:marBottom w:val="0"/>
      <w:divBdr>
        <w:top w:val="none" w:sz="0" w:space="0" w:color="auto"/>
        <w:left w:val="none" w:sz="0" w:space="0" w:color="auto"/>
        <w:bottom w:val="none" w:sz="0" w:space="0" w:color="auto"/>
        <w:right w:val="none" w:sz="0" w:space="0" w:color="auto"/>
      </w:divBdr>
    </w:div>
    <w:div w:id="466624369">
      <w:bodyDiv w:val="1"/>
      <w:marLeft w:val="0"/>
      <w:marRight w:val="0"/>
      <w:marTop w:val="0"/>
      <w:marBottom w:val="0"/>
      <w:divBdr>
        <w:top w:val="none" w:sz="0" w:space="0" w:color="auto"/>
        <w:left w:val="none" w:sz="0" w:space="0" w:color="auto"/>
        <w:bottom w:val="none" w:sz="0" w:space="0" w:color="auto"/>
        <w:right w:val="none" w:sz="0" w:space="0" w:color="auto"/>
      </w:divBdr>
    </w:div>
    <w:div w:id="533883576">
      <w:bodyDiv w:val="1"/>
      <w:marLeft w:val="0"/>
      <w:marRight w:val="0"/>
      <w:marTop w:val="0"/>
      <w:marBottom w:val="0"/>
      <w:divBdr>
        <w:top w:val="none" w:sz="0" w:space="0" w:color="auto"/>
        <w:left w:val="none" w:sz="0" w:space="0" w:color="auto"/>
        <w:bottom w:val="none" w:sz="0" w:space="0" w:color="auto"/>
        <w:right w:val="none" w:sz="0" w:space="0" w:color="auto"/>
      </w:divBdr>
    </w:div>
    <w:div w:id="571502257">
      <w:bodyDiv w:val="1"/>
      <w:marLeft w:val="0"/>
      <w:marRight w:val="0"/>
      <w:marTop w:val="0"/>
      <w:marBottom w:val="0"/>
      <w:divBdr>
        <w:top w:val="none" w:sz="0" w:space="0" w:color="auto"/>
        <w:left w:val="none" w:sz="0" w:space="0" w:color="auto"/>
        <w:bottom w:val="none" w:sz="0" w:space="0" w:color="auto"/>
        <w:right w:val="none" w:sz="0" w:space="0" w:color="auto"/>
      </w:divBdr>
    </w:div>
    <w:div w:id="576283141">
      <w:bodyDiv w:val="1"/>
      <w:marLeft w:val="0"/>
      <w:marRight w:val="0"/>
      <w:marTop w:val="0"/>
      <w:marBottom w:val="0"/>
      <w:divBdr>
        <w:top w:val="none" w:sz="0" w:space="0" w:color="auto"/>
        <w:left w:val="none" w:sz="0" w:space="0" w:color="auto"/>
        <w:bottom w:val="none" w:sz="0" w:space="0" w:color="auto"/>
        <w:right w:val="none" w:sz="0" w:space="0" w:color="auto"/>
      </w:divBdr>
    </w:div>
    <w:div w:id="700209093">
      <w:bodyDiv w:val="1"/>
      <w:marLeft w:val="0"/>
      <w:marRight w:val="0"/>
      <w:marTop w:val="0"/>
      <w:marBottom w:val="0"/>
      <w:divBdr>
        <w:top w:val="none" w:sz="0" w:space="0" w:color="auto"/>
        <w:left w:val="none" w:sz="0" w:space="0" w:color="auto"/>
        <w:bottom w:val="none" w:sz="0" w:space="0" w:color="auto"/>
        <w:right w:val="none" w:sz="0" w:space="0" w:color="auto"/>
      </w:divBdr>
    </w:div>
    <w:div w:id="913928787">
      <w:bodyDiv w:val="1"/>
      <w:marLeft w:val="0"/>
      <w:marRight w:val="0"/>
      <w:marTop w:val="0"/>
      <w:marBottom w:val="0"/>
      <w:divBdr>
        <w:top w:val="none" w:sz="0" w:space="0" w:color="auto"/>
        <w:left w:val="none" w:sz="0" w:space="0" w:color="auto"/>
        <w:bottom w:val="none" w:sz="0" w:space="0" w:color="auto"/>
        <w:right w:val="none" w:sz="0" w:space="0" w:color="auto"/>
      </w:divBdr>
    </w:div>
    <w:div w:id="1078483107">
      <w:bodyDiv w:val="1"/>
      <w:marLeft w:val="0"/>
      <w:marRight w:val="0"/>
      <w:marTop w:val="0"/>
      <w:marBottom w:val="0"/>
      <w:divBdr>
        <w:top w:val="none" w:sz="0" w:space="0" w:color="auto"/>
        <w:left w:val="none" w:sz="0" w:space="0" w:color="auto"/>
        <w:bottom w:val="none" w:sz="0" w:space="0" w:color="auto"/>
        <w:right w:val="none" w:sz="0" w:space="0" w:color="auto"/>
      </w:divBdr>
    </w:div>
    <w:div w:id="15863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896F-C570-4996-A42B-D56C2116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Akmaral Abirova</cp:lastModifiedBy>
  <cp:revision>30</cp:revision>
  <cp:lastPrinted>2024-04-25T11:29:00Z</cp:lastPrinted>
  <dcterms:created xsi:type="dcterms:W3CDTF">2023-04-14T03:03:00Z</dcterms:created>
  <dcterms:modified xsi:type="dcterms:W3CDTF">2025-01-17T10:35:00Z</dcterms:modified>
</cp:coreProperties>
</file>