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8C26E" w14:textId="3ABD28E0" w:rsidR="00764567" w:rsidRDefault="00764567" w:rsidP="00C0621C">
      <w:pPr>
        <w:ind w:left="5954" w:right="-143"/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7AC15C31" w14:textId="77777777" w:rsidR="00385E9F" w:rsidRDefault="00385E9F" w:rsidP="00385E9F">
      <w:pPr>
        <w:jc w:val="center"/>
        <w:rPr>
          <w:lang w:val="kk-KZ"/>
        </w:rPr>
      </w:pPr>
      <w:r>
        <w:rPr>
          <w:lang w:val="kk-KZ"/>
        </w:rPr>
        <w:t>Вступительные вопросы по Образовательной программе</w:t>
      </w:r>
    </w:p>
    <w:p w14:paraId="66FAB34B" w14:textId="0C9F2CA4" w:rsidR="00385E9F" w:rsidRPr="005E334C" w:rsidRDefault="00385E9F" w:rsidP="00385E9F">
      <w:pPr>
        <w:ind w:left="284" w:firstLine="142"/>
        <w:jc w:val="center"/>
      </w:pPr>
      <w:r w:rsidRPr="00DE1C23">
        <w:rPr>
          <w:lang w:val="kk-KZ"/>
        </w:rPr>
        <w:t>7R011</w:t>
      </w:r>
      <w:r>
        <w:rPr>
          <w:lang w:val="kk-KZ"/>
        </w:rPr>
        <w:t xml:space="preserve">34 </w:t>
      </w:r>
      <w:r w:rsidRPr="00385E9F">
        <w:rPr>
          <w:lang w:val="kk-KZ"/>
        </w:rPr>
        <w:t>Детская хирургия</w:t>
      </w:r>
    </w:p>
    <w:p w14:paraId="522E929D" w14:textId="77777777" w:rsidR="00764567" w:rsidRDefault="00764567" w:rsidP="001E2E34"/>
    <w:p w14:paraId="31EE74F8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Бактериальная деструкция легких у детей. Виды. Клиническая картина. Рентгенодиагностика. Пункция, дренирование плевральной полости - показания, техника. Виды дренирования. Сроки дренирования. Показания к радикальному оперативному вмешательству.</w:t>
      </w:r>
    </w:p>
    <w:p w14:paraId="240A0C96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Хронический остеомиелит у детей. Этиология. Классификация. Клиника. Диагностика. Лечение.</w:t>
      </w:r>
    </w:p>
    <w:p w14:paraId="30919CB4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Парапроктиты у детей. Этиология. Патогенез. Классификация. Клиника. Диагностика. Дифференциальная диагностика. Лечение.</w:t>
      </w:r>
    </w:p>
    <w:p w14:paraId="5D35606F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Хирургический сепсис у детей. Этиология. Патогенез. Клиника. Диагностика. Дифференциальная диагностика. Принципы лечения гнойной инфекции у детей.</w:t>
      </w:r>
    </w:p>
    <w:p w14:paraId="63C16142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Синдром острой боли в животе у детей. Клиника. Диагностика. Дифференциальная диагностика. Алгоритм действия врача. Принципы обследования и лечения у детей.</w:t>
      </w:r>
    </w:p>
    <w:p w14:paraId="0CBD0024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 xml:space="preserve">Гнойно-воспалительные заболевания кожи и мягких тканей. Фурункул. Карбункул. Флегмона. Абсцесс. Рожистое воспаление. Клиника. Диагностика. Лечение </w:t>
      </w:r>
    </w:p>
    <w:p w14:paraId="49BB0C6A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Приобретенная кишечная непроходимость. Обтурационная и странгуляционная кишечная непроходимость (инвагинация, дивертикул Меккеля, спаечная кишечная непроходимость.). Этиопатогенез. Классификация. Клиника, диагностика, рентгенодиагностика. Лечение.</w:t>
      </w:r>
    </w:p>
    <w:p w14:paraId="27D82636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Атрезия пищевода. Этиопатогенез. Классификация. Клиника. Диагностика. Дифференциальная диагностика. Алгоритм обследования и лечения. Сроки хирургического лечения.</w:t>
      </w:r>
    </w:p>
    <w:p w14:paraId="2A3EA815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03F">
        <w:rPr>
          <w:rFonts w:ascii="Times New Roman" w:hAnsi="Times New Roman" w:cs="Times New Roman"/>
          <w:sz w:val="24"/>
          <w:szCs w:val="24"/>
        </w:rPr>
        <w:t>Врожденная мышечная кривошея. Этиопатогенез. Классификация. Клиника. Диагностика.</w:t>
      </w:r>
    </w:p>
    <w:p w14:paraId="40C2E587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Врожденный вывих бедра. Этиопатогенез. Классификация. Клиника. Диагностика. Принципы оперативного и консервативного лечения у детей различных возрастных групп. Реабилитация.</w:t>
      </w:r>
    </w:p>
    <w:p w14:paraId="0FEC32DA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 xml:space="preserve">Черепно-мозговая травма. Классификация. Клинические проявления. Диагностика. Неотложная помощь. Принципы лечения </w:t>
      </w:r>
    </w:p>
    <w:p w14:paraId="7367A19F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Травма почек. Классификация. Диагностика. Клиника. Принципы неотложной помощи и лечения. Реабилитация.</w:t>
      </w:r>
    </w:p>
    <w:p w14:paraId="69B03517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Пороки развития легких: агенезия и гипоплазия легкого. Врожденные кисты легких, врожденная долевая эмфизема, легочная секвестрация. Клиника. Диагностика. Лечение.</w:t>
      </w:r>
    </w:p>
    <w:p w14:paraId="27F19597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Синдром портальной гипертензии у детей. Классификация. Клиника. Диагностика. Лечение.</w:t>
      </w:r>
    </w:p>
    <w:p w14:paraId="7A047A59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Врожденный пузырно-мочеточниковый рефлюкс. Этиология. Патогенез. Классификация. Диагностика и лечение.</w:t>
      </w:r>
    </w:p>
    <w:p w14:paraId="18D6A6E3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Патология вагинального отростка брюшины (водянка оболочек яичка, киста семенного канатика). Этиопатогенез. Клиника. Диагностика. Дифференциальная диагностика. Хирургическое лечение.</w:t>
      </w:r>
    </w:p>
    <w:p w14:paraId="7DCD245C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Эхинококкоз. Эпидемиология. Клиника и диагностика. Осложнения. Хирургическое лечение.</w:t>
      </w:r>
    </w:p>
    <w:p w14:paraId="41F8CBB7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Пороки развития жёлчных протоков и жёлчного пузыря. Эмбриогенез. Клиника, Диагностика. Дифференциальная диагностика. Врачебная тактика. Методы лечения.</w:t>
      </w:r>
    </w:p>
    <w:p w14:paraId="00AC13B6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lastRenderedPageBreak/>
        <w:t>Аномалии развития и нисхождения яичек у мальчиков. Классификация. Клиника. Диагностика. Методы лечения, сроки.</w:t>
      </w:r>
    </w:p>
    <w:p w14:paraId="647CD3A1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Врожденный гидронефроз. Этиология. Патогенез. Классификация. Клиника. Диагностика. Дифференциальная диагностика и лечение.</w:t>
      </w:r>
    </w:p>
    <w:p w14:paraId="23CFAF44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Варикоцеле. Этиология. Классификация. Клиника. Диагностика. Дифференциальная диагностика. Лечение.</w:t>
      </w:r>
    </w:p>
    <w:p w14:paraId="71839898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Грыжи у детей: паховая, пупочная, белой линии живота. Причины. Клиника. Осложнения. Диагностика. Дифференциальная диагностика. Хирургическое лечение.</w:t>
      </w:r>
    </w:p>
    <w:p w14:paraId="6081F7B4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Ожоги пищевода, рубцовые сужения пищевода. Этиопатогенез. Классификация. Клиника. Диагностика. Дифференциальная диагностика. Неотложная помощь. Принципы лечения (бужирование, операции). Реабилитация.</w:t>
      </w:r>
    </w:p>
    <w:p w14:paraId="75089139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Гемангиомы и лимфангиомы удетей. Классификация. Клиника. Диагностика. Современные методы</w:t>
      </w:r>
      <w:r w:rsidRPr="00E620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203F">
        <w:rPr>
          <w:rFonts w:ascii="Times New Roman" w:hAnsi="Times New Roman" w:cs="Times New Roman"/>
          <w:sz w:val="24"/>
          <w:szCs w:val="24"/>
        </w:rPr>
        <w:t>лечения. Сроки лечения. Показания к консервативной терапии и оперативному вмешательству.</w:t>
      </w:r>
    </w:p>
    <w:p w14:paraId="64B839EE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Гастроэзофагеальная рефлюксная болезнь (ГЭРБ) у детей. Клиника. Диагностика. Дифференциальная диагностика. Лечение.</w:t>
      </w:r>
    </w:p>
    <w:p w14:paraId="0A9353FA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 xml:space="preserve">Гнойный лимфаденит у детей. Этиология. Патогенез. Классификация. Наиболее частая локализация. Клиника. Дифференциальная диагностика. Консервативное и оперативное лечение. </w:t>
      </w:r>
    </w:p>
    <w:p w14:paraId="5109629B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Бронхоэктатическая болезнь у детей. Этиология. Патогенез. Классификация. Клиника. Диагностика. Лечение.</w:t>
      </w:r>
    </w:p>
    <w:p w14:paraId="7018A468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Переломы верхних и нижних конечностей у детей. Классификация. Клиника. Диагностика. Оказание неотложной догоспитальной помощи. Принципы лечения. Реабилитация.</w:t>
      </w:r>
    </w:p>
    <w:p w14:paraId="7C680A49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Врожденная кишечная непроходимость у новорожденных. Этиология. Патогенез. Классификация. Клиника. Диагностика. Дифференциальная диагностика. Хирургическое лечение.</w:t>
      </w:r>
    </w:p>
    <w:p w14:paraId="3E5F90ED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 xml:space="preserve">Острый аппендицит. Этиопатогенез. Классификация. Клиника. Диагностика. Дифференциальная диагностика. Лечение. Роль лапароскопии в диагностике и лечении </w:t>
      </w:r>
    </w:p>
    <w:p w14:paraId="7347980E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Особенности клинических проявлений острого аппендицита у детей раннего возраста, у детей старшего возраста. Осложнения острого аппендицита.</w:t>
      </w:r>
    </w:p>
    <w:p w14:paraId="1CA147A0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Хирургическая инфекция новорожденных. Флегмона новорожденных. Мастит. Омфалит. Причины. Особенности течения и клиники. Диагностика. Лечение.</w:t>
      </w:r>
    </w:p>
    <w:p w14:paraId="72458663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Болезнь Гиршпрунга у детей. Этиопатогенез. Классификация. Клиника. Алгоритм обследования, диагностики и хирургического лечения.</w:t>
      </w:r>
    </w:p>
    <w:p w14:paraId="704165D2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Кишечные кровотечения из верхних и нижних отделов желудочно-кишечного тракта. Этиология. Клиника. Диагностика. Диоференциальная диагностика. Принципы неотложной помощи и лечения у детей.</w:t>
      </w:r>
    </w:p>
    <w:p w14:paraId="17EC0BD3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Перитонит у детей. Этиология. Патогенез. Классификация. Клиника. Особенности течения. Осложнения. Диагностика. Дифференциальная диагностика. Принципы терапии. Хирургическое лечение.</w:t>
      </w:r>
    </w:p>
    <w:p w14:paraId="558E4BBB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Острый гематогенный остеомиелит у детей. Этиопатогенез. Классификация. Клиника. Диагностика. Дифференциальная диагностика. Принципы лечения.</w:t>
      </w:r>
    </w:p>
    <w:p w14:paraId="4EFC39F9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Аномалии развития почек. Одно- и двусторонняя аплазия, удвоение почки, перекрестная дистопия, сращение почки, кистозные заболевания почек. Диагностика. Клиника. Принципы лечения.</w:t>
      </w:r>
    </w:p>
    <w:p w14:paraId="3D48D4A8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lastRenderedPageBreak/>
        <w:t>Аноректальные пороки развития у детей. Этиопатогенез. Классификация. Клиника. Диагностика. Алгоритм обследования и лечения.</w:t>
      </w:r>
    </w:p>
    <w:p w14:paraId="2E130AA6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Паховая грыжа у детей. Клиника. Диагностика. Дифференциальная диагностика. Принципы хирургического лечения. Ущемлённая паховая грыжа. Врачебная тактика.</w:t>
      </w:r>
    </w:p>
    <w:p w14:paraId="2B8C3F13" w14:textId="77777777" w:rsidR="00C0621C" w:rsidRPr="00E6203F" w:rsidRDefault="00C0621C" w:rsidP="00C0621C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Диафрагмальные грыжи. Классификация. Клиника. Диагностика. Дифференциальная диагностика. Алгоритм обследования и лечения.</w:t>
      </w:r>
    </w:p>
    <w:p w14:paraId="48F15E9A" w14:textId="77777777" w:rsidR="006E312F" w:rsidRDefault="006E312F" w:rsidP="006E312F">
      <w:pPr>
        <w:jc w:val="both"/>
      </w:pPr>
    </w:p>
    <w:p w14:paraId="6EC707A5" w14:textId="77777777" w:rsidR="006E312F" w:rsidRDefault="006E312F" w:rsidP="006E312F">
      <w:pPr>
        <w:jc w:val="both"/>
      </w:pPr>
    </w:p>
    <w:p w14:paraId="7548D7CE" w14:textId="0A7F4080" w:rsidR="006E312F" w:rsidRDefault="006E312F" w:rsidP="006E312F">
      <w:pPr>
        <w:jc w:val="both"/>
      </w:pPr>
    </w:p>
    <w:sectPr w:rsidR="006E312F" w:rsidSect="008C7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A2F4B" w14:textId="77777777" w:rsidR="00CD636F" w:rsidRDefault="00CD636F" w:rsidP="008C753A">
      <w:r>
        <w:separator/>
      </w:r>
    </w:p>
  </w:endnote>
  <w:endnote w:type="continuationSeparator" w:id="0">
    <w:p w14:paraId="6DB4D9EA" w14:textId="77777777" w:rsidR="00CD636F" w:rsidRDefault="00CD636F" w:rsidP="008C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34EB5" w14:textId="77777777" w:rsidR="00F76227" w:rsidRDefault="00F762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5E11A" w14:textId="77777777" w:rsidR="00F76227" w:rsidRDefault="00F7622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96811" w14:textId="77777777" w:rsidR="00F76227" w:rsidRDefault="00F762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0D65A" w14:textId="77777777" w:rsidR="00CD636F" w:rsidRDefault="00CD636F" w:rsidP="008C753A">
      <w:r>
        <w:separator/>
      </w:r>
    </w:p>
  </w:footnote>
  <w:footnote w:type="continuationSeparator" w:id="0">
    <w:p w14:paraId="7A2DF178" w14:textId="77777777" w:rsidR="00CD636F" w:rsidRDefault="00CD636F" w:rsidP="008C7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C0085" w14:textId="77777777" w:rsidR="00F76227" w:rsidRDefault="00F762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4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204"/>
      <w:gridCol w:w="3915"/>
      <w:gridCol w:w="2277"/>
      <w:gridCol w:w="2426"/>
    </w:tblGrid>
    <w:tr w:rsidR="008C753A" w:rsidRPr="008C753A" w14:paraId="49ADBB76" w14:textId="77777777" w:rsidTr="00655B39">
      <w:trPr>
        <w:trHeight w:val="450"/>
      </w:trPr>
      <w:tc>
        <w:tcPr>
          <w:tcW w:w="613" w:type="pct"/>
          <w:vMerge w:val="restart"/>
          <w:shd w:val="clear" w:color="auto" w:fill="auto"/>
          <w:vAlign w:val="center"/>
        </w:tcPr>
        <w:p w14:paraId="77BAE195" w14:textId="77777777" w:rsidR="008C753A" w:rsidRPr="008C753A" w:rsidRDefault="008C753A" w:rsidP="008C753A">
          <w:pPr>
            <w:rPr>
              <w:rFonts w:ascii="Calibri" w:eastAsia="Calibri" w:hAnsi="Calibri"/>
            </w:rPr>
          </w:pPr>
          <w:r w:rsidRPr="008C753A">
            <w:object w:dxaOrig="11356" w:dyaOrig="8910" w14:anchorId="08E9C8B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42.75pt" o:ole="">
                <v:imagedata r:id="rId1" o:title=""/>
              </v:shape>
              <o:OLEObject Type="Embed" ProgID="CorelDraw.Graphic.16" ShapeID="_x0000_i1025" DrawAspect="Content" ObjectID="_1798633572" r:id="rId2"/>
            </w:object>
          </w:r>
        </w:p>
      </w:tc>
      <w:tc>
        <w:tcPr>
          <w:tcW w:w="4387" w:type="pct"/>
          <w:gridSpan w:val="3"/>
          <w:shd w:val="clear" w:color="auto" w:fill="auto"/>
          <w:vAlign w:val="center"/>
        </w:tcPr>
        <w:p w14:paraId="576D0B1C" w14:textId="77777777" w:rsidR="008C753A" w:rsidRPr="008C753A" w:rsidRDefault="008C753A" w:rsidP="008C753A">
          <w:pPr>
            <w:ind w:left="51" w:hanging="5"/>
            <w:jc w:val="center"/>
            <w:rPr>
              <w:rFonts w:ascii="Tahoma" w:eastAsia="Calibri" w:hAnsi="Tahoma" w:cs="Tahoma"/>
              <w:b/>
              <w:sz w:val="8"/>
              <w:szCs w:val="17"/>
              <w:lang w:val="kk-KZ"/>
            </w:rPr>
          </w:pPr>
        </w:p>
        <w:p w14:paraId="0D50264A" w14:textId="77777777" w:rsidR="008C753A" w:rsidRPr="008C753A" w:rsidRDefault="008C753A" w:rsidP="008C753A">
          <w:pPr>
            <w:ind w:left="-196"/>
            <w:jc w:val="center"/>
            <w:rPr>
              <w:rFonts w:eastAsia="Calibri"/>
              <w:b/>
              <w:sz w:val="17"/>
              <w:szCs w:val="17"/>
            </w:rPr>
          </w:pPr>
          <w:r w:rsidRPr="008C753A">
            <w:rPr>
              <w:rFonts w:eastAsia="Calibri"/>
              <w:b/>
              <w:bCs/>
              <w:sz w:val="17"/>
              <w:szCs w:val="17"/>
              <w:lang w:val="kk-KZ"/>
            </w:rPr>
            <w:t>«ҚДСЖМ» ҚАЗАҚСТАНДЫҚ МЕДИЦИНА УНИВЕРСИТЕТІ</w:t>
          </w:r>
        </w:p>
        <w:p w14:paraId="56D994B0" w14:textId="77777777" w:rsidR="008C753A" w:rsidRPr="008C753A" w:rsidRDefault="008C753A" w:rsidP="008C753A">
          <w:pPr>
            <w:ind w:left="51" w:hanging="5"/>
            <w:jc w:val="center"/>
            <w:rPr>
              <w:rFonts w:eastAsia="Calibri"/>
              <w:b/>
              <w:sz w:val="4"/>
              <w:szCs w:val="17"/>
            </w:rPr>
          </w:pPr>
        </w:p>
        <w:p w14:paraId="7429F96E" w14:textId="77777777" w:rsidR="008C753A" w:rsidRPr="008C753A" w:rsidRDefault="008C753A" w:rsidP="008C753A">
          <w:pPr>
            <w:tabs>
              <w:tab w:val="center" w:pos="4677"/>
              <w:tab w:val="right" w:pos="9355"/>
            </w:tabs>
            <w:ind w:left="-120"/>
            <w:jc w:val="center"/>
            <w:rPr>
              <w:rFonts w:eastAsia="Calibri"/>
              <w:b/>
              <w:sz w:val="17"/>
              <w:szCs w:val="17"/>
            </w:rPr>
          </w:pPr>
          <w:r w:rsidRPr="008C753A">
            <w:rPr>
              <w:rFonts w:eastAsia="Calibri"/>
              <w:b/>
              <w:sz w:val="17"/>
              <w:szCs w:val="17"/>
              <w:lang w:val="kk-KZ"/>
            </w:rPr>
            <w:t xml:space="preserve">КАЗАХСТАНСКИЙ МЕДИЦИНСКИЙ УНИВЕРСИТЕТ </w:t>
          </w:r>
          <w:r w:rsidRPr="008C753A">
            <w:rPr>
              <w:rFonts w:eastAsia="Calibri"/>
              <w:b/>
              <w:sz w:val="17"/>
              <w:szCs w:val="17"/>
            </w:rPr>
            <w:t>«</w:t>
          </w:r>
          <w:r w:rsidRPr="008C753A">
            <w:rPr>
              <w:rFonts w:eastAsia="Calibri"/>
              <w:b/>
              <w:sz w:val="17"/>
              <w:szCs w:val="17"/>
              <w:lang w:val="kk-KZ"/>
            </w:rPr>
            <w:t>ВШОЗ</w:t>
          </w:r>
          <w:r w:rsidRPr="008C753A">
            <w:rPr>
              <w:rFonts w:eastAsia="Calibri"/>
              <w:b/>
              <w:sz w:val="17"/>
              <w:szCs w:val="17"/>
            </w:rPr>
            <w:t>»</w:t>
          </w:r>
        </w:p>
        <w:p w14:paraId="0952D478" w14:textId="77777777" w:rsidR="008C753A" w:rsidRPr="008C753A" w:rsidRDefault="008C753A" w:rsidP="008C753A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  <w:sz w:val="8"/>
            </w:rPr>
          </w:pPr>
        </w:p>
      </w:tc>
    </w:tr>
    <w:tr w:rsidR="00655B39" w:rsidRPr="008C753A" w14:paraId="17A53A31" w14:textId="77777777" w:rsidTr="00655B39">
      <w:trPr>
        <w:trHeight w:val="218"/>
      </w:trPr>
      <w:tc>
        <w:tcPr>
          <w:tcW w:w="613" w:type="pct"/>
          <w:vMerge/>
          <w:shd w:val="clear" w:color="auto" w:fill="auto"/>
          <w:vAlign w:val="center"/>
        </w:tcPr>
        <w:p w14:paraId="28FD7CBA" w14:textId="77777777" w:rsidR="00655B39" w:rsidRPr="008C753A" w:rsidRDefault="00655B39" w:rsidP="00655B39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</w:rPr>
          </w:pPr>
        </w:p>
      </w:tc>
      <w:tc>
        <w:tcPr>
          <w:tcW w:w="1993" w:type="pct"/>
          <w:vMerge w:val="restart"/>
          <w:shd w:val="clear" w:color="auto" w:fill="auto"/>
          <w:vAlign w:val="center"/>
        </w:tcPr>
        <w:p w14:paraId="1FA6C3C3" w14:textId="772E7EB1" w:rsidR="00655B39" w:rsidRPr="008C753A" w:rsidRDefault="00655B39" w:rsidP="00655B39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/>
            </w:rPr>
          </w:pPr>
          <w:r w:rsidRPr="00E42F00">
            <w:rPr>
              <w:sz w:val="20"/>
              <w:szCs w:val="20"/>
              <w:lang w:val="kk-KZ"/>
            </w:rPr>
            <w:t>Кафедра «</w:t>
          </w:r>
          <w:r w:rsidR="00A22341">
            <w:rPr>
              <w:sz w:val="20"/>
              <w:szCs w:val="20"/>
              <w:lang w:val="kk-KZ"/>
            </w:rPr>
            <w:t>Хирургических</w:t>
          </w:r>
          <w:r w:rsidRPr="00E42F00">
            <w:rPr>
              <w:sz w:val="20"/>
              <w:szCs w:val="20"/>
              <w:lang w:val="kk-KZ"/>
            </w:rPr>
            <w:t xml:space="preserve"> болезней»</w:t>
          </w:r>
        </w:p>
      </w:tc>
      <w:tc>
        <w:tcPr>
          <w:tcW w:w="1159" w:type="pct"/>
          <w:vMerge w:val="restart"/>
          <w:shd w:val="clear" w:color="auto" w:fill="auto"/>
          <w:vAlign w:val="center"/>
        </w:tcPr>
        <w:p w14:paraId="5BB0E1A9" w14:textId="783C1454" w:rsidR="00655B39" w:rsidRPr="008C753A" w:rsidRDefault="00F76227" w:rsidP="00655B39">
          <w:pPr>
            <w:jc w:val="center"/>
            <w:rPr>
              <w:rFonts w:eastAsia="Calibri"/>
              <w:sz w:val="20"/>
              <w:szCs w:val="20"/>
              <w:lang w:val="kk-KZ"/>
            </w:rPr>
          </w:pPr>
          <w:r w:rsidRPr="00427570">
            <w:rPr>
              <w:rFonts w:eastAsia="Calibri"/>
              <w:sz w:val="20"/>
              <w:szCs w:val="20"/>
            </w:rPr>
            <w:t>Вступительные вопросы</w:t>
          </w:r>
          <w:bookmarkStart w:id="0" w:name="_GoBack"/>
          <w:bookmarkEnd w:id="0"/>
        </w:p>
      </w:tc>
      <w:tc>
        <w:tcPr>
          <w:tcW w:w="1235" w:type="pct"/>
          <w:shd w:val="clear" w:color="auto" w:fill="auto"/>
          <w:vAlign w:val="center"/>
        </w:tcPr>
        <w:p w14:paraId="2BCDF7B9" w14:textId="7E596C7E" w:rsidR="00655B39" w:rsidRPr="008C753A" w:rsidRDefault="00655B39" w:rsidP="00655B39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17"/>
              <w:szCs w:val="17"/>
              <w:lang w:val="kk-KZ"/>
            </w:rPr>
          </w:pPr>
          <w:r w:rsidRPr="00E42F00">
            <w:rPr>
              <w:rFonts w:eastAsia="Calibri"/>
              <w:sz w:val="17"/>
              <w:szCs w:val="17"/>
              <w:lang w:eastAsia="en-US"/>
            </w:rPr>
            <w:t>СМК-Сил-7.5.1/03-20</w:t>
          </w:r>
          <w:r w:rsidRPr="00E42F00">
            <w:rPr>
              <w:rFonts w:eastAsia="Calibri"/>
              <w:sz w:val="17"/>
              <w:szCs w:val="17"/>
              <w:lang w:val="kk-KZ" w:eastAsia="en-US"/>
            </w:rPr>
            <w:t>24</w:t>
          </w:r>
        </w:p>
      </w:tc>
    </w:tr>
    <w:tr w:rsidR="00655B39" w:rsidRPr="008C753A" w14:paraId="4D02C40E" w14:textId="77777777" w:rsidTr="00655B39">
      <w:trPr>
        <w:trHeight w:val="169"/>
      </w:trPr>
      <w:tc>
        <w:tcPr>
          <w:tcW w:w="613" w:type="pct"/>
          <w:vMerge/>
          <w:shd w:val="clear" w:color="auto" w:fill="auto"/>
          <w:vAlign w:val="center"/>
        </w:tcPr>
        <w:p w14:paraId="38B6364E" w14:textId="77777777" w:rsidR="00655B39" w:rsidRPr="008C753A" w:rsidRDefault="00655B39" w:rsidP="00655B39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</w:rPr>
          </w:pPr>
        </w:p>
      </w:tc>
      <w:tc>
        <w:tcPr>
          <w:tcW w:w="1993" w:type="pct"/>
          <w:vMerge/>
          <w:shd w:val="clear" w:color="auto" w:fill="auto"/>
          <w:vAlign w:val="center"/>
        </w:tcPr>
        <w:p w14:paraId="414E1345" w14:textId="77777777" w:rsidR="00655B39" w:rsidRPr="008C753A" w:rsidRDefault="00655B39" w:rsidP="00655B39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1159" w:type="pct"/>
          <w:vMerge/>
          <w:shd w:val="clear" w:color="auto" w:fill="auto"/>
          <w:vAlign w:val="center"/>
        </w:tcPr>
        <w:p w14:paraId="6B461C19" w14:textId="77777777" w:rsidR="00655B39" w:rsidRPr="008C753A" w:rsidRDefault="00655B39" w:rsidP="00655B39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1235" w:type="pct"/>
          <w:shd w:val="clear" w:color="auto" w:fill="auto"/>
          <w:vAlign w:val="center"/>
        </w:tcPr>
        <w:p w14:paraId="7BB0E9B5" w14:textId="7D89584A" w:rsidR="00655B39" w:rsidRPr="008C753A" w:rsidRDefault="00655B39" w:rsidP="00655B39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17"/>
              <w:szCs w:val="17"/>
              <w:lang w:val="kk-KZ"/>
            </w:rPr>
          </w:pPr>
          <w:r w:rsidRPr="008C753A">
            <w:rPr>
              <w:rFonts w:eastAsia="Calibri"/>
              <w:sz w:val="17"/>
              <w:szCs w:val="17"/>
              <w:lang w:val="kk-KZ"/>
            </w:rPr>
            <w:t>Версия</w:t>
          </w:r>
          <w:r w:rsidRPr="008C753A">
            <w:rPr>
              <w:rFonts w:eastAsia="Calibri"/>
              <w:sz w:val="17"/>
              <w:szCs w:val="17"/>
            </w:rPr>
            <w:t>:</w:t>
          </w:r>
          <w:r>
            <w:rPr>
              <w:rFonts w:eastAsia="Calibri"/>
              <w:sz w:val="17"/>
              <w:szCs w:val="17"/>
            </w:rPr>
            <w:t>2</w:t>
          </w:r>
        </w:p>
      </w:tc>
    </w:tr>
    <w:tr w:rsidR="00655B39" w:rsidRPr="008C753A" w14:paraId="4378C018" w14:textId="77777777" w:rsidTr="00655B39">
      <w:trPr>
        <w:trHeight w:val="37"/>
      </w:trPr>
      <w:tc>
        <w:tcPr>
          <w:tcW w:w="613" w:type="pct"/>
          <w:vMerge/>
          <w:shd w:val="clear" w:color="auto" w:fill="auto"/>
          <w:vAlign w:val="center"/>
        </w:tcPr>
        <w:p w14:paraId="7E283E4D" w14:textId="77777777" w:rsidR="00655B39" w:rsidRPr="008C753A" w:rsidRDefault="00655B39" w:rsidP="00655B39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</w:rPr>
          </w:pPr>
        </w:p>
      </w:tc>
      <w:tc>
        <w:tcPr>
          <w:tcW w:w="1993" w:type="pct"/>
          <w:vMerge/>
          <w:shd w:val="clear" w:color="auto" w:fill="auto"/>
          <w:vAlign w:val="center"/>
        </w:tcPr>
        <w:p w14:paraId="68EAFB6B" w14:textId="77777777" w:rsidR="00655B39" w:rsidRPr="008C753A" w:rsidRDefault="00655B39" w:rsidP="00655B39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1159" w:type="pct"/>
          <w:vMerge/>
          <w:shd w:val="clear" w:color="auto" w:fill="auto"/>
          <w:vAlign w:val="center"/>
        </w:tcPr>
        <w:p w14:paraId="19BC23FF" w14:textId="77777777" w:rsidR="00655B39" w:rsidRPr="008C753A" w:rsidRDefault="00655B39" w:rsidP="00655B39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1235" w:type="pct"/>
          <w:shd w:val="clear" w:color="auto" w:fill="auto"/>
          <w:vAlign w:val="center"/>
        </w:tcPr>
        <w:p w14:paraId="61BDA53B" w14:textId="77777777" w:rsidR="00655B39" w:rsidRPr="008C753A" w:rsidRDefault="00655B39" w:rsidP="00655B39">
          <w:pPr>
            <w:tabs>
              <w:tab w:val="center" w:pos="4677"/>
              <w:tab w:val="right" w:pos="9355"/>
            </w:tabs>
            <w:jc w:val="center"/>
            <w:rPr>
              <w:sz w:val="17"/>
              <w:szCs w:val="17"/>
            </w:rPr>
          </w:pPr>
          <w:r w:rsidRPr="008C753A">
            <w:rPr>
              <w:sz w:val="17"/>
              <w:szCs w:val="17"/>
            </w:rPr>
            <w:t xml:space="preserve">Страница </w:t>
          </w:r>
          <w:r w:rsidRPr="008C753A">
            <w:rPr>
              <w:sz w:val="17"/>
              <w:szCs w:val="17"/>
              <w:lang w:val="en-US"/>
            </w:rPr>
            <w:fldChar w:fldCharType="begin"/>
          </w:r>
          <w:r w:rsidRPr="008C753A">
            <w:rPr>
              <w:sz w:val="17"/>
              <w:szCs w:val="17"/>
              <w:lang w:val="en-US"/>
            </w:rPr>
            <w:instrText>PAGE</w:instrText>
          </w:r>
          <w:r w:rsidRPr="008C753A">
            <w:rPr>
              <w:sz w:val="17"/>
              <w:szCs w:val="17"/>
            </w:rPr>
            <w:instrText xml:space="preserve">  \* </w:instrText>
          </w:r>
          <w:r w:rsidRPr="008C753A">
            <w:rPr>
              <w:sz w:val="17"/>
              <w:szCs w:val="17"/>
              <w:lang w:val="en-US"/>
            </w:rPr>
            <w:instrText>Arabic</w:instrText>
          </w:r>
          <w:r w:rsidRPr="008C753A">
            <w:rPr>
              <w:sz w:val="17"/>
              <w:szCs w:val="17"/>
            </w:rPr>
            <w:instrText xml:space="preserve">  \* </w:instrText>
          </w:r>
          <w:r w:rsidRPr="008C753A">
            <w:rPr>
              <w:sz w:val="17"/>
              <w:szCs w:val="17"/>
              <w:lang w:val="en-US"/>
            </w:rPr>
            <w:instrText>MERGEFORMAT</w:instrText>
          </w:r>
          <w:r w:rsidRPr="008C753A">
            <w:rPr>
              <w:sz w:val="17"/>
              <w:szCs w:val="17"/>
              <w:lang w:val="en-US"/>
            </w:rPr>
            <w:fldChar w:fldCharType="separate"/>
          </w:r>
          <w:r w:rsidR="00F76227" w:rsidRPr="00F76227">
            <w:rPr>
              <w:noProof/>
              <w:sz w:val="17"/>
              <w:szCs w:val="17"/>
            </w:rPr>
            <w:t>1</w:t>
          </w:r>
          <w:r w:rsidRPr="008C753A">
            <w:rPr>
              <w:sz w:val="17"/>
              <w:szCs w:val="17"/>
              <w:lang w:val="en-US"/>
            </w:rPr>
            <w:fldChar w:fldCharType="end"/>
          </w:r>
          <w:r w:rsidRPr="008C753A">
            <w:rPr>
              <w:sz w:val="17"/>
              <w:szCs w:val="17"/>
            </w:rPr>
            <w:t xml:space="preserve"> из</w:t>
          </w:r>
          <w:r w:rsidRPr="008C753A">
            <w:rPr>
              <w:sz w:val="17"/>
              <w:szCs w:val="17"/>
              <w:lang w:val="kk-KZ"/>
            </w:rPr>
            <w:t xml:space="preserve"> </w:t>
          </w:r>
          <w:fldSimple w:instr="NUMPAGES  \* Arabic  \* MERGEFORMAT">
            <w:r w:rsidR="00F76227" w:rsidRPr="00F76227">
              <w:rPr>
                <w:noProof/>
                <w:sz w:val="17"/>
                <w:szCs w:val="17"/>
              </w:rPr>
              <w:t>3</w:t>
            </w:r>
          </w:fldSimple>
        </w:p>
      </w:tc>
    </w:tr>
  </w:tbl>
  <w:p w14:paraId="0A6E35A2" w14:textId="77777777" w:rsidR="008C753A" w:rsidRDefault="008C75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D2851" w14:textId="77777777" w:rsidR="00F76227" w:rsidRDefault="00F762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2C76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954B1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87578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C589B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56309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B2E5E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82DD7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801BE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05106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D3A31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24B49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A700F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D6220"/>
    <w:multiLevelType w:val="hybridMultilevel"/>
    <w:tmpl w:val="7BCA6E6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76DEE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6418F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3785C"/>
    <w:multiLevelType w:val="hybridMultilevel"/>
    <w:tmpl w:val="1EC4CF5C"/>
    <w:lvl w:ilvl="0" w:tplc="6DE69F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529EF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D46A2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1060A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A6363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E02D3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5A5B13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4"/>
  </w:num>
  <w:num w:numId="5">
    <w:abstractNumId w:val="6"/>
  </w:num>
  <w:num w:numId="6">
    <w:abstractNumId w:val="17"/>
  </w:num>
  <w:num w:numId="7">
    <w:abstractNumId w:val="21"/>
  </w:num>
  <w:num w:numId="8">
    <w:abstractNumId w:val="8"/>
  </w:num>
  <w:num w:numId="9">
    <w:abstractNumId w:val="13"/>
  </w:num>
  <w:num w:numId="10">
    <w:abstractNumId w:val="16"/>
  </w:num>
  <w:num w:numId="11">
    <w:abstractNumId w:val="1"/>
  </w:num>
  <w:num w:numId="12">
    <w:abstractNumId w:val="10"/>
  </w:num>
  <w:num w:numId="13">
    <w:abstractNumId w:val="19"/>
  </w:num>
  <w:num w:numId="14">
    <w:abstractNumId w:val="3"/>
  </w:num>
  <w:num w:numId="15">
    <w:abstractNumId w:val="20"/>
  </w:num>
  <w:num w:numId="16">
    <w:abstractNumId w:val="14"/>
  </w:num>
  <w:num w:numId="17">
    <w:abstractNumId w:val="9"/>
  </w:num>
  <w:num w:numId="18">
    <w:abstractNumId w:val="11"/>
  </w:num>
  <w:num w:numId="19">
    <w:abstractNumId w:val="5"/>
  </w:num>
  <w:num w:numId="20">
    <w:abstractNumId w:val="2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D7"/>
    <w:rsid w:val="00012041"/>
    <w:rsid w:val="000B3B12"/>
    <w:rsid w:val="000E1C31"/>
    <w:rsid w:val="000E68E1"/>
    <w:rsid w:val="001862C9"/>
    <w:rsid w:val="001A7DAB"/>
    <w:rsid w:val="001E2E34"/>
    <w:rsid w:val="00223A96"/>
    <w:rsid w:val="002E203C"/>
    <w:rsid w:val="00347206"/>
    <w:rsid w:val="00385E9F"/>
    <w:rsid w:val="003B0CD5"/>
    <w:rsid w:val="003D64BB"/>
    <w:rsid w:val="00441C33"/>
    <w:rsid w:val="00474BE0"/>
    <w:rsid w:val="00487CAB"/>
    <w:rsid w:val="004F1A55"/>
    <w:rsid w:val="004F4C2E"/>
    <w:rsid w:val="00543FD7"/>
    <w:rsid w:val="00583FCE"/>
    <w:rsid w:val="00584F59"/>
    <w:rsid w:val="005A3464"/>
    <w:rsid w:val="00655B39"/>
    <w:rsid w:val="00664258"/>
    <w:rsid w:val="006D088E"/>
    <w:rsid w:val="006E312F"/>
    <w:rsid w:val="00764567"/>
    <w:rsid w:val="007A6CEB"/>
    <w:rsid w:val="007D4E35"/>
    <w:rsid w:val="00850227"/>
    <w:rsid w:val="008C753A"/>
    <w:rsid w:val="0093652A"/>
    <w:rsid w:val="00945748"/>
    <w:rsid w:val="00946F81"/>
    <w:rsid w:val="00975645"/>
    <w:rsid w:val="00985DC8"/>
    <w:rsid w:val="00A22341"/>
    <w:rsid w:val="00A62ED9"/>
    <w:rsid w:val="00B33C71"/>
    <w:rsid w:val="00BA0292"/>
    <w:rsid w:val="00C02385"/>
    <w:rsid w:val="00C03BF1"/>
    <w:rsid w:val="00C03E9E"/>
    <w:rsid w:val="00C0621C"/>
    <w:rsid w:val="00CD636F"/>
    <w:rsid w:val="00F566C9"/>
    <w:rsid w:val="00F76227"/>
    <w:rsid w:val="00F97F72"/>
    <w:rsid w:val="00FA7726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47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5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C753A"/>
  </w:style>
  <w:style w:type="paragraph" w:styleId="a5">
    <w:name w:val="footer"/>
    <w:basedOn w:val="a"/>
    <w:link w:val="a6"/>
    <w:uiPriority w:val="99"/>
    <w:unhideWhenUsed/>
    <w:rsid w:val="008C75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C753A"/>
  </w:style>
  <w:style w:type="paragraph" w:styleId="a7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8"/>
    <w:uiPriority w:val="34"/>
    <w:qFormat/>
    <w:rsid w:val="001E2E34"/>
    <w:pPr>
      <w:ind w:left="720"/>
      <w:contextualSpacing/>
    </w:pPr>
  </w:style>
  <w:style w:type="character" w:customStyle="1" w:styleId="a8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7"/>
    <w:uiPriority w:val="34"/>
    <w:rsid w:val="00655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23A96"/>
    <w:pPr>
      <w:spacing w:after="0" w:line="240" w:lineRule="auto"/>
    </w:pPr>
    <w:rPr>
      <w:kern w:val="2"/>
      <w:lang w:val="ru-KZ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5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C753A"/>
  </w:style>
  <w:style w:type="paragraph" w:styleId="a5">
    <w:name w:val="footer"/>
    <w:basedOn w:val="a"/>
    <w:link w:val="a6"/>
    <w:uiPriority w:val="99"/>
    <w:unhideWhenUsed/>
    <w:rsid w:val="008C75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C753A"/>
  </w:style>
  <w:style w:type="paragraph" w:styleId="a7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8"/>
    <w:uiPriority w:val="34"/>
    <w:qFormat/>
    <w:rsid w:val="001E2E34"/>
    <w:pPr>
      <w:ind w:left="720"/>
      <w:contextualSpacing/>
    </w:pPr>
  </w:style>
  <w:style w:type="character" w:customStyle="1" w:styleId="a8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7"/>
    <w:uiPriority w:val="34"/>
    <w:rsid w:val="00655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23A96"/>
    <w:pPr>
      <w:spacing w:after="0" w:line="240" w:lineRule="auto"/>
    </w:pPr>
    <w:rPr>
      <w:kern w:val="2"/>
      <w:lang w:val="ru-K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Akmaral Abirova</dc:creator>
  <cp:keywords/>
  <dc:description/>
  <cp:lastModifiedBy>Akmaral Abirova</cp:lastModifiedBy>
  <cp:revision>24</cp:revision>
  <cp:lastPrinted>2024-05-28T06:24:00Z</cp:lastPrinted>
  <dcterms:created xsi:type="dcterms:W3CDTF">2024-05-28T04:57:00Z</dcterms:created>
  <dcterms:modified xsi:type="dcterms:W3CDTF">2025-01-17T10:39:00Z</dcterms:modified>
</cp:coreProperties>
</file>