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D5F2" w14:textId="784F8F7C" w:rsidR="00504CAA" w:rsidRPr="004562D8" w:rsidRDefault="00B74D0C" w:rsidP="003E1DBD">
      <w:pPr>
        <w:tabs>
          <w:tab w:val="left" w:pos="284"/>
          <w:tab w:val="left" w:pos="8505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sz w:val="24"/>
          <w:szCs w:val="24"/>
          <w:lang w:val="kk-KZ"/>
        </w:rPr>
        <w:tab/>
      </w:r>
      <w:r w:rsidR="00504CAA" w:rsidRPr="004562D8">
        <w:rPr>
          <w:rFonts w:ascii="Times New Roman" w:hAnsi="Times New Roman"/>
          <w:sz w:val="24"/>
          <w:szCs w:val="24"/>
          <w:lang w:val="kk-KZ"/>
        </w:rPr>
        <w:t xml:space="preserve">«ҚДСЖМ» Қазақстандық медицина университетінде 6D110200 – «Қоғамдық денсаулық сақтау» мамандығы бойынша философия докторы (PhD) дәрежесіне ізденуші </w:t>
      </w:r>
      <w:r w:rsidR="00504CAA" w:rsidRPr="004562D8">
        <w:rPr>
          <w:rFonts w:ascii="Times New Roman" w:hAnsi="Times New Roman"/>
          <w:b/>
          <w:sz w:val="24"/>
          <w:szCs w:val="24"/>
          <w:lang w:val="kk-KZ"/>
        </w:rPr>
        <w:t>Қаниев Шоқан Ахмедбекұлының</w:t>
      </w:r>
      <w:r w:rsidR="006D7DA0" w:rsidRPr="004562D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04CAA" w:rsidRPr="004562D8">
        <w:rPr>
          <w:rFonts w:ascii="Times New Roman" w:hAnsi="Times New Roman"/>
          <w:sz w:val="24"/>
          <w:szCs w:val="24"/>
          <w:lang w:val="kk-KZ"/>
        </w:rPr>
        <w:t>«</w:t>
      </w:r>
      <w:r w:rsidR="00652C4F" w:rsidRPr="004562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  <w:t>Совершенствование организации лечебно-диагностической помощи больным с эхинококкозом печени</w:t>
      </w:r>
      <w:r w:rsidR="00504CAA" w:rsidRPr="004562D8">
        <w:rPr>
          <w:rFonts w:ascii="Times New Roman" w:hAnsi="Times New Roman"/>
          <w:sz w:val="24"/>
          <w:szCs w:val="24"/>
          <w:lang w:val="kk-KZ"/>
        </w:rPr>
        <w:t>» тақырыбындағы диссертациялық жұмысының қорғауы өтеді.</w:t>
      </w:r>
    </w:p>
    <w:p w14:paraId="59DD632E" w14:textId="77777777" w:rsidR="00504CAA" w:rsidRPr="004562D8" w:rsidRDefault="00504CAA" w:rsidP="00504CAA">
      <w:pPr>
        <w:widowControl w:val="0"/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kk-KZ"/>
        </w:rPr>
      </w:pPr>
      <w:r w:rsidRPr="004562D8">
        <w:rPr>
          <w:rFonts w:ascii="Times New Roman" w:hAnsi="Times New Roman"/>
          <w:sz w:val="24"/>
          <w:szCs w:val="24"/>
          <w:lang w:val="kk-KZ"/>
        </w:rPr>
        <w:tab/>
        <w:t xml:space="preserve">Диссертациялық жұмыс «ҚДСЖМ» Қазақстандық медицина университетінің «Қоғамдық денсаулық және әлеуметтік ғылымдар» кафедрасында орындалған. </w:t>
      </w:r>
    </w:p>
    <w:p w14:paraId="1D32B361" w14:textId="77777777" w:rsidR="00504CAA" w:rsidRPr="004562D8" w:rsidRDefault="00504CAA" w:rsidP="00081260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p w14:paraId="3D1857A5" w14:textId="77777777" w:rsidR="00504CAA" w:rsidRPr="004562D8" w:rsidRDefault="00504CAA" w:rsidP="00504CAA">
      <w:pPr>
        <w:tabs>
          <w:tab w:val="left" w:pos="284"/>
          <w:tab w:val="left" w:pos="8505"/>
        </w:tabs>
        <w:ind w:firstLine="567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4562D8">
        <w:rPr>
          <w:rFonts w:ascii="Times New Roman" w:eastAsia="Calibri" w:hAnsi="Times New Roman"/>
          <w:sz w:val="24"/>
          <w:szCs w:val="24"/>
          <w:lang w:val="kk-KZ"/>
        </w:rPr>
        <w:t>Қорғау тілі – орыс.</w:t>
      </w:r>
    </w:p>
    <w:p w14:paraId="69E732C0" w14:textId="77777777" w:rsidR="00504CAA" w:rsidRPr="004562D8" w:rsidRDefault="00312390" w:rsidP="00312390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lang w:val="kk-KZ"/>
        </w:rPr>
      </w:pPr>
      <w:r w:rsidRPr="004562D8">
        <w:rPr>
          <w:b/>
          <w:lang w:val="kk-KZ"/>
        </w:rPr>
        <w:t>Ғылыми кеңесшілер:</w:t>
      </w:r>
    </w:p>
    <w:p w14:paraId="6592D979" w14:textId="77777777" w:rsidR="00312390" w:rsidRPr="004562D8" w:rsidRDefault="00312390" w:rsidP="00312390">
      <w:pPr>
        <w:pStyle w:val="msolistparagraphcxspmiddlemailrucssattributepostfix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4562D8">
        <w:rPr>
          <w:lang w:val="kk-KZ"/>
        </w:rPr>
        <w:t>Баймаханов Болатбек Бимендеұлы – м.ғ.д., профессор, ҚР ҰҒА академигі, «А.Н. Сызғанов атындағы Ұлттық ғылыми хирургия орталығы» АҚ Басқарма төрағасы;</w:t>
      </w:r>
    </w:p>
    <w:p w14:paraId="4DADDC1C" w14:textId="77777777" w:rsidR="00312390" w:rsidRPr="004562D8" w:rsidRDefault="00312390" w:rsidP="00312390">
      <w:pPr>
        <w:pStyle w:val="msolistparagraphcxspmiddlemailrucssattributepostfix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4562D8">
        <w:rPr>
          <w:lang w:val="kk-KZ"/>
        </w:rPr>
        <w:t>Каусова Галина Калиевна – м.ғ.д., профессор</w:t>
      </w:r>
      <w:r w:rsidR="003E1DBD" w:rsidRPr="004562D8">
        <w:rPr>
          <w:lang w:val="kk-KZ"/>
        </w:rPr>
        <w:t>;</w:t>
      </w:r>
    </w:p>
    <w:p w14:paraId="21E20041" w14:textId="77777777" w:rsidR="00312390" w:rsidRPr="004562D8" w:rsidRDefault="00312390" w:rsidP="00312390">
      <w:pPr>
        <w:pStyle w:val="msolistparagraphcxspmiddlemailrucssattributepostfix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4562D8">
        <w:rPr>
          <w:lang w:val="kk-KZ"/>
        </w:rPr>
        <w:t>Шетелдік ғылыми кеңесші: Чжао Алексей Владимирович – м.ғ.д., профессор, «А.В. Вишневский атындағы хирургия институты» ФМБМ директорының ғылыми жұмыс жөніндегі орынбасары, Мәскеу қ., Ресей.</w:t>
      </w:r>
    </w:p>
    <w:p w14:paraId="76308E88" w14:textId="77777777" w:rsidR="00312390" w:rsidRPr="004562D8" w:rsidRDefault="00312390" w:rsidP="006D7DA0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14:paraId="3FD8FE34" w14:textId="77777777" w:rsidR="00312390" w:rsidRPr="004562D8" w:rsidRDefault="00312390" w:rsidP="00312390">
      <w:pPr>
        <w:widowControl w:val="0"/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562D8">
        <w:rPr>
          <w:rFonts w:ascii="Times New Roman" w:hAnsi="Times New Roman"/>
          <w:b/>
          <w:bCs/>
          <w:sz w:val="24"/>
          <w:szCs w:val="24"/>
          <w:lang w:val="kk-KZ"/>
        </w:rPr>
        <w:t>Рецензенттер:</w:t>
      </w:r>
    </w:p>
    <w:p w14:paraId="029CE20B" w14:textId="16161B91" w:rsidR="00312390" w:rsidRPr="004562D8" w:rsidRDefault="00312390" w:rsidP="00312390">
      <w:pPr>
        <w:pStyle w:val="msolistparagraphcxspmiddlemailrucssattributepostfix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4562D8">
        <w:rPr>
          <w:lang w:val="kk-KZ"/>
        </w:rPr>
        <w:t xml:space="preserve">Капанова Гульнар Жамбаевна – м.ғ.д., профессор (14.00.33 – Қоғамдық денсаулық және денсаулық сақтау), </w:t>
      </w:r>
      <w:r w:rsidR="0097537D" w:rsidRPr="004562D8">
        <w:rPr>
          <w:lang w:val="kk-KZ"/>
        </w:rPr>
        <w:t>«Инфекцияға қарсы препараттар ғылыми орталығы»</w:t>
      </w:r>
      <w:r w:rsidR="0097537D" w:rsidRPr="004562D8">
        <w:rPr>
          <w:lang w:val="kk-KZ"/>
        </w:rPr>
        <w:t xml:space="preserve"> АҚ</w:t>
      </w:r>
      <w:r w:rsidR="0097537D" w:rsidRPr="004562D8">
        <w:rPr>
          <w:lang w:val="kk-KZ"/>
        </w:rPr>
        <w:t xml:space="preserve"> </w:t>
      </w:r>
      <w:r w:rsidR="004562D8" w:rsidRPr="004562D8">
        <w:rPr>
          <w:lang w:val="kk-KZ"/>
        </w:rPr>
        <w:t>Басқарма төрағасының клиникалық зерттеулер жөніндегі орынбасары</w:t>
      </w:r>
      <w:r w:rsidR="004562D8" w:rsidRPr="004562D8">
        <w:rPr>
          <w:lang w:val="kk-KZ"/>
        </w:rPr>
        <w:t>;</w:t>
      </w:r>
    </w:p>
    <w:p w14:paraId="03EB8CDE" w14:textId="04FAB8FA" w:rsidR="0084614C" w:rsidRPr="004562D8" w:rsidRDefault="0084614C" w:rsidP="0084614C">
      <w:pPr>
        <w:pStyle w:val="msolistparagraphcxspmiddlemailrucssattributepostfix"/>
        <w:numPr>
          <w:ilvl w:val="0"/>
          <w:numId w:val="32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lang w:val="kk-KZ"/>
        </w:rPr>
      </w:pPr>
      <w:r w:rsidRPr="004562D8">
        <w:rPr>
          <w:lang w:val="kk-KZ"/>
        </w:rPr>
        <w:t>Султаналиев Токан Анарбекович – м.ғ.д., профессор (14.00.44 – Жүрек-қан тамырлар хирургиясы), Ұлттық онкология ғылыми орталығының бас хирургы.</w:t>
      </w:r>
    </w:p>
    <w:p w14:paraId="0CF1ED63" w14:textId="77777777" w:rsidR="003E1DBD" w:rsidRPr="004562D8" w:rsidRDefault="003E1DBD" w:rsidP="003E1DBD">
      <w:pPr>
        <w:pStyle w:val="msolistparagraphcxspmiddlemailrucssattributepostfix"/>
        <w:shd w:val="clear" w:color="auto" w:fill="FFFFFF"/>
        <w:spacing w:before="0" w:beforeAutospacing="0" w:after="0" w:afterAutospacing="0"/>
        <w:ind w:left="720"/>
        <w:jc w:val="both"/>
        <w:rPr>
          <w:lang w:val="kk-KZ"/>
        </w:rPr>
      </w:pPr>
    </w:p>
    <w:p w14:paraId="382CA8BC" w14:textId="77777777" w:rsidR="003E1DBD" w:rsidRPr="004562D8" w:rsidRDefault="003E1DBD" w:rsidP="003E1DBD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lang w:val="kk-KZ"/>
        </w:rPr>
      </w:pPr>
      <w:r w:rsidRPr="004562D8">
        <w:rPr>
          <w:b/>
          <w:lang w:val="kk-KZ"/>
        </w:rPr>
        <w:t>Диссертациялық кеңестің уақытша мүшелері:</w:t>
      </w:r>
    </w:p>
    <w:p w14:paraId="24520FDC" w14:textId="15B138BA" w:rsidR="003E1DBD" w:rsidRPr="004562D8" w:rsidRDefault="003E1DBD" w:rsidP="003E1DBD">
      <w:pPr>
        <w:pStyle w:val="msolistparagraphcxspmiddlemailrucssattributepostfix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4562D8">
        <w:rPr>
          <w:lang w:val="kk-KZ"/>
        </w:rPr>
        <w:t>Нурбақыт Ардақ Нурбақытқызы – PhD, қауымд. профессор (14.00.33 – Қоғамдық денсаулық және денсаулық сақтау), С.Д. Асфендияров ат. ҚазҰМУ</w:t>
      </w:r>
      <w:r w:rsidR="00652C4F" w:rsidRPr="004562D8">
        <w:rPr>
          <w:lang w:val="kk-KZ"/>
        </w:rPr>
        <w:t xml:space="preserve"> "Қоғамдық денсаулық" кафедрасының профессоры</w:t>
      </w:r>
      <w:r w:rsidRPr="004562D8">
        <w:rPr>
          <w:lang w:val="kk-KZ"/>
        </w:rPr>
        <w:t>;</w:t>
      </w:r>
    </w:p>
    <w:p w14:paraId="7B374369" w14:textId="0E65F5DB" w:rsidR="003E1DBD" w:rsidRPr="004562D8" w:rsidRDefault="003E1DBD" w:rsidP="003E1DBD">
      <w:pPr>
        <w:pStyle w:val="msolistparagraphcxspmiddlemailrucssattributepostfix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4562D8">
        <w:rPr>
          <w:lang w:val="kk-KZ"/>
        </w:rPr>
        <w:t xml:space="preserve">Дюсембаев Ермек Кавтаевич – м.ғ.д., қауымд. </w:t>
      </w:r>
      <w:r w:rsidR="006D7DA0" w:rsidRPr="004562D8">
        <w:rPr>
          <w:lang w:val="kk-KZ"/>
        </w:rPr>
        <w:t>п</w:t>
      </w:r>
      <w:r w:rsidRPr="004562D8">
        <w:rPr>
          <w:lang w:val="kk-KZ"/>
        </w:rPr>
        <w:t xml:space="preserve">рофессор (14.00.28 – Нейрохирургия, 14.00.33 – Қоғамдық денсаулық және денсаулық сақтау), С.Д. Асфендияров ат. ҚазҰМУ </w:t>
      </w:r>
      <w:r w:rsidR="00652C4F" w:rsidRPr="004562D8">
        <w:rPr>
          <w:lang w:val="kk-KZ"/>
        </w:rPr>
        <w:t>«С</w:t>
      </w:r>
      <w:r w:rsidRPr="004562D8">
        <w:rPr>
          <w:lang w:val="kk-KZ"/>
        </w:rPr>
        <w:t>. Акшола</w:t>
      </w:r>
      <w:r w:rsidR="00652C4F" w:rsidRPr="004562D8">
        <w:rPr>
          <w:lang w:val="kk-KZ"/>
        </w:rPr>
        <w:t>қ</w:t>
      </w:r>
      <w:r w:rsidRPr="004562D8">
        <w:rPr>
          <w:lang w:val="kk-KZ"/>
        </w:rPr>
        <w:t>ов атындағы Нейрохирурги</w:t>
      </w:r>
      <w:r w:rsidR="00AB3B4F" w:rsidRPr="004562D8">
        <w:rPr>
          <w:lang w:val="kk-KZ"/>
        </w:rPr>
        <w:t>я</w:t>
      </w:r>
      <w:r w:rsidR="00652C4F" w:rsidRPr="004562D8">
        <w:rPr>
          <w:lang w:val="kk-KZ"/>
        </w:rPr>
        <w:t>»</w:t>
      </w:r>
      <w:r w:rsidRPr="004562D8">
        <w:rPr>
          <w:lang w:val="kk-KZ"/>
        </w:rPr>
        <w:t xml:space="preserve"> кафедрасының меңгерушісі;</w:t>
      </w:r>
    </w:p>
    <w:p w14:paraId="1CF2E3B1" w14:textId="21C4A48E" w:rsidR="00142872" w:rsidRPr="004562D8" w:rsidRDefault="00142872" w:rsidP="00142872">
      <w:pPr>
        <w:pStyle w:val="msolistparagraphcxspmiddlemailrucssattributepostfix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4562D8">
        <w:rPr>
          <w:lang w:val="kk-KZ"/>
        </w:rPr>
        <w:t xml:space="preserve">Капанова Гульнар Жамбаевна – м.ғ.д., профессор (14.00.33 – Қоғамдық денсаулық және денсаулық сақтау), </w:t>
      </w:r>
      <w:r w:rsidR="004562D8" w:rsidRPr="004562D8">
        <w:rPr>
          <w:lang w:val="kk-KZ"/>
        </w:rPr>
        <w:t>«Инфекцияға қарсы препараттар ғылыми орталығы» АҚ Басқарма төрағасының клиникалық зерттеулер жөніндегі орынбасары;</w:t>
      </w:r>
    </w:p>
    <w:p w14:paraId="16E0A092" w14:textId="0E9BF441" w:rsidR="00652C4F" w:rsidRPr="004562D8" w:rsidRDefault="00652C4F" w:rsidP="00652C4F">
      <w:pPr>
        <w:pStyle w:val="a8"/>
        <w:numPr>
          <w:ilvl w:val="0"/>
          <w:numId w:val="33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4562D8">
        <w:rPr>
          <w:rFonts w:ascii="Times New Roman" w:hAnsi="Times New Roman"/>
          <w:sz w:val="24"/>
          <w:szCs w:val="24"/>
          <w:lang w:val="kk-KZ"/>
        </w:rPr>
        <w:t xml:space="preserve">Ермуханова Людмила Сергеевна – м.ғ.к., </w:t>
      </w:r>
      <w:r w:rsidR="00142872" w:rsidRPr="004562D8">
        <w:rPr>
          <w:rFonts w:ascii="Times New Roman" w:hAnsi="Times New Roman"/>
          <w:sz w:val="24"/>
          <w:szCs w:val="24"/>
          <w:lang w:val="kk-KZ"/>
        </w:rPr>
        <w:t xml:space="preserve">қауымд. </w:t>
      </w:r>
      <w:r w:rsidRPr="004562D8">
        <w:rPr>
          <w:rFonts w:ascii="Times New Roman" w:hAnsi="Times New Roman"/>
          <w:sz w:val="24"/>
          <w:szCs w:val="24"/>
          <w:lang w:val="kk-KZ"/>
        </w:rPr>
        <w:t>профессор (</w:t>
      </w:r>
      <w:r w:rsidR="00152B50" w:rsidRPr="004562D8">
        <w:rPr>
          <w:rFonts w:ascii="Times New Roman" w:hAnsi="Times New Roman"/>
          <w:sz w:val="24"/>
          <w:szCs w:val="24"/>
          <w:lang w:val="kk-KZ"/>
        </w:rPr>
        <w:t>14.00.07 – Гигиена</w:t>
      </w:r>
      <w:r w:rsidRPr="004562D8">
        <w:rPr>
          <w:rFonts w:ascii="Times New Roman" w:hAnsi="Times New Roman"/>
          <w:sz w:val="24"/>
          <w:szCs w:val="24"/>
          <w:lang w:val="kk-KZ"/>
        </w:rPr>
        <w:t>), М.Оспанов атындағы Батыс Қазақстан мемлекеттік медицина университетінің «Қоғамдық денсаулық және денсаулық сақтау» кафедрасының жетекшісі</w:t>
      </w:r>
      <w:r w:rsidR="00142872" w:rsidRPr="004562D8">
        <w:rPr>
          <w:rFonts w:ascii="Times New Roman" w:hAnsi="Times New Roman"/>
          <w:sz w:val="24"/>
          <w:szCs w:val="24"/>
          <w:lang w:val="kk-KZ"/>
        </w:rPr>
        <w:t>.</w:t>
      </w:r>
    </w:p>
    <w:p w14:paraId="015547C3" w14:textId="77777777" w:rsidR="00B74D0C" w:rsidRPr="004562D8" w:rsidRDefault="00B74D0C" w:rsidP="00B74D0C">
      <w:pPr>
        <w:widowControl w:val="0"/>
        <w:tabs>
          <w:tab w:val="left" w:pos="426"/>
        </w:tabs>
        <w:suppressAutoHyphens/>
        <w:spacing w:after="0" w:line="240" w:lineRule="auto"/>
        <w:ind w:right="14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FAEC241" w14:textId="77777777" w:rsidR="00B74D0C" w:rsidRPr="004562D8" w:rsidRDefault="00B74D0C" w:rsidP="00B74D0C">
      <w:pPr>
        <w:widowControl w:val="0"/>
        <w:tabs>
          <w:tab w:val="left" w:pos="426"/>
        </w:tabs>
        <w:suppressAutoHyphens/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Қорғау 2022 жылғы 2 шілдеде сағат 11:00-де</w:t>
      </w:r>
      <w:r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2E5F1D38" w14:textId="77777777" w:rsidR="00B74D0C" w:rsidRPr="004562D8" w:rsidRDefault="00B74D0C" w:rsidP="00B74D0C">
      <w:pPr>
        <w:widowControl w:val="0"/>
        <w:tabs>
          <w:tab w:val="left" w:pos="426"/>
        </w:tabs>
        <w:suppressAutoHyphens/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11F0B7FA" w14:textId="6F252905" w:rsidR="00B74D0C" w:rsidRPr="004562D8" w:rsidRDefault="00B74D0C" w:rsidP="00B74D0C">
      <w:pPr>
        <w:widowControl w:val="0"/>
        <w:tabs>
          <w:tab w:val="left" w:pos="426"/>
        </w:tabs>
        <w:suppressAutoHyphens/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562D8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Мекен-жайы:</w:t>
      </w:r>
      <w:r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Алматы қаласы, Өтепов көшесі, №19</w:t>
      </w:r>
      <w:r w:rsidR="00967A61"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</w:t>
      </w:r>
      <w:r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конференц-зал, 5-қабат.</w:t>
      </w:r>
    </w:p>
    <w:p w14:paraId="5ACEA1FF" w14:textId="77777777" w:rsidR="00B74D0C" w:rsidRPr="004562D8" w:rsidRDefault="00B74D0C" w:rsidP="00B74D0C">
      <w:pPr>
        <w:widowControl w:val="0"/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429ABF9" w14:textId="77777777" w:rsidR="00B74D0C" w:rsidRPr="004562D8" w:rsidRDefault="00B74D0C" w:rsidP="00B74D0C">
      <w:pPr>
        <w:widowControl w:val="0"/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4562D8">
        <w:rPr>
          <w:rFonts w:ascii="Times New Roman" w:hAnsi="Times New Roman"/>
          <w:b/>
          <w:bCs/>
          <w:sz w:val="24"/>
          <w:szCs w:val="24"/>
          <w:lang w:val="kk-KZ"/>
        </w:rPr>
        <w:t>Zoom</w:t>
      </w:r>
      <w:r w:rsidRPr="004562D8">
        <w:rPr>
          <w:rFonts w:ascii="Times New Roman" w:hAnsi="Times New Roman"/>
          <w:sz w:val="24"/>
          <w:szCs w:val="24"/>
          <w:lang w:val="kk-KZ"/>
        </w:rPr>
        <w:t xml:space="preserve"> конференциясына қосылуға арналған сілтеме:</w:t>
      </w:r>
    </w:p>
    <w:p w14:paraId="0DB73E5C" w14:textId="77777777" w:rsidR="00B74D0C" w:rsidRPr="004562D8" w:rsidRDefault="004562D8" w:rsidP="00B74D0C">
      <w:pPr>
        <w:pStyle w:val="TableParagraph"/>
        <w:ind w:firstLine="567"/>
        <w:rPr>
          <w:sz w:val="24"/>
          <w:szCs w:val="24"/>
          <w:lang w:val="kk-KZ"/>
        </w:rPr>
      </w:pPr>
      <w:hyperlink r:id="rId6" w:history="1">
        <w:r w:rsidR="00B74D0C" w:rsidRPr="004562D8">
          <w:rPr>
            <w:rStyle w:val="a3"/>
            <w:sz w:val="24"/>
            <w:szCs w:val="24"/>
            <w:lang w:val="kk-KZ"/>
          </w:rPr>
          <w:t>https://us02web.zoom.us/j/2818827485?pwd=Ky9Ua05JbmttQm9xSXAxeTJZWlJpUT09</w:t>
        </w:r>
      </w:hyperlink>
    </w:p>
    <w:p w14:paraId="49E00D2A" w14:textId="77777777" w:rsidR="00B74D0C" w:rsidRPr="004562D8" w:rsidRDefault="00B74D0C" w:rsidP="00B74D0C">
      <w:pPr>
        <w:pStyle w:val="ae"/>
        <w:spacing w:after="0"/>
        <w:ind w:firstLine="567"/>
        <w:jc w:val="both"/>
        <w:rPr>
          <w:color w:val="151515"/>
          <w:shd w:val="clear" w:color="auto" w:fill="FFFFFF"/>
          <w:lang w:val="kk-KZ"/>
        </w:rPr>
      </w:pPr>
      <w:r w:rsidRPr="004562D8">
        <w:rPr>
          <w:b/>
          <w:color w:val="151515"/>
          <w:shd w:val="clear" w:color="auto" w:fill="FFFFFF"/>
        </w:rPr>
        <w:t>Конференция идентификаторы:</w:t>
      </w:r>
      <w:r w:rsidRPr="004562D8">
        <w:rPr>
          <w:color w:val="151515"/>
          <w:shd w:val="clear" w:color="auto" w:fill="FFFFFF"/>
        </w:rPr>
        <w:t xml:space="preserve"> </w:t>
      </w:r>
      <w:r w:rsidRPr="004562D8">
        <w:t>281 882 7485</w:t>
      </w:r>
    </w:p>
    <w:p w14:paraId="3365D183" w14:textId="77777777" w:rsidR="00B74D0C" w:rsidRPr="004562D8" w:rsidRDefault="00B74D0C" w:rsidP="00B74D0C">
      <w:pPr>
        <w:pStyle w:val="ae"/>
        <w:spacing w:after="0"/>
        <w:ind w:firstLine="567"/>
        <w:jc w:val="both"/>
        <w:rPr>
          <w:color w:val="151515"/>
          <w:shd w:val="clear" w:color="auto" w:fill="FFFFFF"/>
          <w:lang w:val="kk-KZ"/>
        </w:rPr>
      </w:pPr>
      <w:proofErr w:type="spellStart"/>
      <w:r w:rsidRPr="004562D8">
        <w:rPr>
          <w:b/>
          <w:color w:val="151515"/>
          <w:shd w:val="clear" w:color="auto" w:fill="FFFFFF"/>
        </w:rPr>
        <w:t>Кіру</w:t>
      </w:r>
      <w:proofErr w:type="spellEnd"/>
      <w:r w:rsidRPr="004562D8">
        <w:rPr>
          <w:b/>
          <w:color w:val="151515"/>
          <w:shd w:val="clear" w:color="auto" w:fill="FFFFFF"/>
        </w:rPr>
        <w:t xml:space="preserve"> коды:</w:t>
      </w:r>
      <w:r w:rsidRPr="004562D8">
        <w:rPr>
          <w:color w:val="151515"/>
          <w:shd w:val="clear" w:color="auto" w:fill="FFFFFF"/>
        </w:rPr>
        <w:t xml:space="preserve"> </w:t>
      </w:r>
      <w:r w:rsidRPr="004562D8">
        <w:rPr>
          <w:color w:val="151515"/>
          <w:shd w:val="clear" w:color="auto" w:fill="FFFFFF"/>
          <w:lang w:val="kk-KZ"/>
        </w:rPr>
        <w:t>123456</w:t>
      </w:r>
    </w:p>
    <w:p w14:paraId="64234C7B" w14:textId="77777777" w:rsidR="00B74D0C" w:rsidRPr="00142872" w:rsidRDefault="00B74D0C" w:rsidP="00B74D0C">
      <w:pPr>
        <w:pStyle w:val="ae"/>
        <w:spacing w:after="0"/>
        <w:ind w:firstLine="567"/>
        <w:jc w:val="both"/>
      </w:pPr>
      <w:r w:rsidRPr="004562D8">
        <w:rPr>
          <w:b/>
          <w:color w:val="151515"/>
          <w:lang w:val="kk-KZ"/>
        </w:rPr>
        <w:t>e-mail:</w:t>
      </w:r>
      <w:r w:rsidRPr="004562D8">
        <w:rPr>
          <w:color w:val="151515"/>
          <w:lang w:val="kk-KZ"/>
        </w:rPr>
        <w:t> </w:t>
      </w:r>
      <w:hyperlink r:id="rId7" w:history="1">
        <w:r w:rsidRPr="004562D8">
          <w:rPr>
            <w:rStyle w:val="a3"/>
            <w:spacing w:val="5"/>
            <w:lang w:val="kk-KZ"/>
          </w:rPr>
          <w:t>karibayeva.ik@gmail.com</w:t>
        </w:r>
      </w:hyperlink>
    </w:p>
    <w:sectPr w:rsidR="00B74D0C" w:rsidRPr="00142872" w:rsidSect="00F670FE">
      <w:pgSz w:w="11906" w:h="16838" w:code="9"/>
      <w:pgMar w:top="1134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AC0E47"/>
    <w:multiLevelType w:val="hybridMultilevel"/>
    <w:tmpl w:val="0806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6134F"/>
    <w:multiLevelType w:val="hybridMultilevel"/>
    <w:tmpl w:val="0B5E96C6"/>
    <w:lvl w:ilvl="0" w:tplc="6EAEA9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245B8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27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80316">
    <w:abstractNumId w:val="26"/>
  </w:num>
  <w:num w:numId="2" w16cid:durableId="2029718960">
    <w:abstractNumId w:val="5"/>
  </w:num>
  <w:num w:numId="3" w16cid:durableId="1044334166">
    <w:abstractNumId w:val="21"/>
  </w:num>
  <w:num w:numId="4" w16cid:durableId="634024855">
    <w:abstractNumId w:val="28"/>
  </w:num>
  <w:num w:numId="5" w16cid:durableId="803893533">
    <w:abstractNumId w:val="10"/>
  </w:num>
  <w:num w:numId="6" w16cid:durableId="286158630">
    <w:abstractNumId w:val="14"/>
  </w:num>
  <w:num w:numId="7" w16cid:durableId="443160641">
    <w:abstractNumId w:val="22"/>
  </w:num>
  <w:num w:numId="8" w16cid:durableId="1688217861">
    <w:abstractNumId w:val="27"/>
  </w:num>
  <w:num w:numId="9" w16cid:durableId="1676149443">
    <w:abstractNumId w:val="9"/>
  </w:num>
  <w:num w:numId="10" w16cid:durableId="2039813347">
    <w:abstractNumId w:val="6"/>
  </w:num>
  <w:num w:numId="11" w16cid:durableId="10993290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71894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996370">
    <w:abstractNumId w:val="1"/>
  </w:num>
  <w:num w:numId="14" w16cid:durableId="1152717552">
    <w:abstractNumId w:val="23"/>
  </w:num>
  <w:num w:numId="15" w16cid:durableId="1292320273">
    <w:abstractNumId w:val="11"/>
  </w:num>
  <w:num w:numId="16" w16cid:durableId="225605725">
    <w:abstractNumId w:val="0"/>
  </w:num>
  <w:num w:numId="17" w16cid:durableId="3723907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647081">
    <w:abstractNumId w:val="18"/>
  </w:num>
  <w:num w:numId="19" w16cid:durableId="615914596">
    <w:abstractNumId w:val="3"/>
  </w:num>
  <w:num w:numId="20" w16cid:durableId="724259929">
    <w:abstractNumId w:val="15"/>
  </w:num>
  <w:num w:numId="21" w16cid:durableId="275405729">
    <w:abstractNumId w:val="7"/>
  </w:num>
  <w:num w:numId="22" w16cid:durableId="1860463837">
    <w:abstractNumId w:val="8"/>
  </w:num>
  <w:num w:numId="23" w16cid:durableId="131485738">
    <w:abstractNumId w:val="13"/>
  </w:num>
  <w:num w:numId="24" w16cid:durableId="181480384">
    <w:abstractNumId w:val="20"/>
  </w:num>
  <w:num w:numId="25" w16cid:durableId="946548841">
    <w:abstractNumId w:val="30"/>
  </w:num>
  <w:num w:numId="26" w16cid:durableId="1002246668">
    <w:abstractNumId w:val="19"/>
  </w:num>
  <w:num w:numId="27" w16cid:durableId="575238509">
    <w:abstractNumId w:val="24"/>
  </w:num>
  <w:num w:numId="28" w16cid:durableId="409500627">
    <w:abstractNumId w:val="2"/>
  </w:num>
  <w:num w:numId="29" w16cid:durableId="598219473">
    <w:abstractNumId w:val="12"/>
  </w:num>
  <w:num w:numId="30" w16cid:durableId="147868768">
    <w:abstractNumId w:val="25"/>
  </w:num>
  <w:num w:numId="31" w16cid:durableId="43264208">
    <w:abstractNumId w:val="17"/>
  </w:num>
  <w:num w:numId="32" w16cid:durableId="1449154099">
    <w:abstractNumId w:val="16"/>
  </w:num>
  <w:num w:numId="33" w16cid:durableId="152766542">
    <w:abstractNumId w:val="4"/>
  </w:num>
  <w:num w:numId="34" w16cid:durableId="16392166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EE6"/>
    <w:rsid w:val="000000FF"/>
    <w:rsid w:val="00001DC7"/>
    <w:rsid w:val="00016D6C"/>
    <w:rsid w:val="00020351"/>
    <w:rsid w:val="000229F6"/>
    <w:rsid w:val="00027FA4"/>
    <w:rsid w:val="00046A42"/>
    <w:rsid w:val="00055799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F7701"/>
    <w:rsid w:val="00116A73"/>
    <w:rsid w:val="0013791F"/>
    <w:rsid w:val="00140418"/>
    <w:rsid w:val="00142872"/>
    <w:rsid w:val="00152B50"/>
    <w:rsid w:val="001734BB"/>
    <w:rsid w:val="00175EE6"/>
    <w:rsid w:val="0017637C"/>
    <w:rsid w:val="00182614"/>
    <w:rsid w:val="00183D17"/>
    <w:rsid w:val="001A2A5C"/>
    <w:rsid w:val="001B52A0"/>
    <w:rsid w:val="001D01C9"/>
    <w:rsid w:val="00206BDB"/>
    <w:rsid w:val="0022225D"/>
    <w:rsid w:val="002267D8"/>
    <w:rsid w:val="00252887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2390"/>
    <w:rsid w:val="003156AA"/>
    <w:rsid w:val="00343177"/>
    <w:rsid w:val="00356A5D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1DBD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562D8"/>
    <w:rsid w:val="00463642"/>
    <w:rsid w:val="004679CD"/>
    <w:rsid w:val="004812C8"/>
    <w:rsid w:val="004A4E66"/>
    <w:rsid w:val="004A7EE1"/>
    <w:rsid w:val="004C1ABF"/>
    <w:rsid w:val="004F3E54"/>
    <w:rsid w:val="004F49BF"/>
    <w:rsid w:val="00500802"/>
    <w:rsid w:val="00504CAA"/>
    <w:rsid w:val="00525BB2"/>
    <w:rsid w:val="005425CA"/>
    <w:rsid w:val="00544AF8"/>
    <w:rsid w:val="00550F79"/>
    <w:rsid w:val="0056468C"/>
    <w:rsid w:val="0056705C"/>
    <w:rsid w:val="005901AF"/>
    <w:rsid w:val="005A1123"/>
    <w:rsid w:val="005B36D7"/>
    <w:rsid w:val="005C4030"/>
    <w:rsid w:val="005C5283"/>
    <w:rsid w:val="005E2129"/>
    <w:rsid w:val="005F0E1B"/>
    <w:rsid w:val="00600443"/>
    <w:rsid w:val="00601AFD"/>
    <w:rsid w:val="00617FB8"/>
    <w:rsid w:val="00633C7D"/>
    <w:rsid w:val="0064756E"/>
    <w:rsid w:val="00652C4F"/>
    <w:rsid w:val="0066263B"/>
    <w:rsid w:val="00673345"/>
    <w:rsid w:val="00673352"/>
    <w:rsid w:val="006926E3"/>
    <w:rsid w:val="006A139C"/>
    <w:rsid w:val="006A2F92"/>
    <w:rsid w:val="006C596B"/>
    <w:rsid w:val="006C6CFD"/>
    <w:rsid w:val="006C6D5A"/>
    <w:rsid w:val="006D7DA0"/>
    <w:rsid w:val="006E0F81"/>
    <w:rsid w:val="00704473"/>
    <w:rsid w:val="007047E4"/>
    <w:rsid w:val="007220F4"/>
    <w:rsid w:val="00740580"/>
    <w:rsid w:val="00740849"/>
    <w:rsid w:val="007427D6"/>
    <w:rsid w:val="007752F8"/>
    <w:rsid w:val="007921FF"/>
    <w:rsid w:val="007B04EF"/>
    <w:rsid w:val="007D6A0E"/>
    <w:rsid w:val="007E360C"/>
    <w:rsid w:val="007E4FCD"/>
    <w:rsid w:val="007E53FE"/>
    <w:rsid w:val="007E6F51"/>
    <w:rsid w:val="007E74AA"/>
    <w:rsid w:val="00800561"/>
    <w:rsid w:val="00800565"/>
    <w:rsid w:val="00814803"/>
    <w:rsid w:val="008166A3"/>
    <w:rsid w:val="00817F9F"/>
    <w:rsid w:val="0084152F"/>
    <w:rsid w:val="0084614C"/>
    <w:rsid w:val="00851896"/>
    <w:rsid w:val="00853315"/>
    <w:rsid w:val="00857E8D"/>
    <w:rsid w:val="0086311F"/>
    <w:rsid w:val="008733ED"/>
    <w:rsid w:val="008747C6"/>
    <w:rsid w:val="008935A9"/>
    <w:rsid w:val="008B0B9B"/>
    <w:rsid w:val="008B2B3E"/>
    <w:rsid w:val="008C6704"/>
    <w:rsid w:val="008C7818"/>
    <w:rsid w:val="008E389F"/>
    <w:rsid w:val="008E3B43"/>
    <w:rsid w:val="00917B8D"/>
    <w:rsid w:val="00924D48"/>
    <w:rsid w:val="00927C07"/>
    <w:rsid w:val="00962119"/>
    <w:rsid w:val="0096474C"/>
    <w:rsid w:val="0096532C"/>
    <w:rsid w:val="00967A61"/>
    <w:rsid w:val="0097537D"/>
    <w:rsid w:val="00986FCC"/>
    <w:rsid w:val="009A0D0F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525E9"/>
    <w:rsid w:val="00A73DA8"/>
    <w:rsid w:val="00A76024"/>
    <w:rsid w:val="00A910BF"/>
    <w:rsid w:val="00AB3B4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74D0C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36375"/>
    <w:rsid w:val="00C557C0"/>
    <w:rsid w:val="00C631BD"/>
    <w:rsid w:val="00C90ECA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32F88"/>
    <w:rsid w:val="00D42480"/>
    <w:rsid w:val="00D433F7"/>
    <w:rsid w:val="00D52A61"/>
    <w:rsid w:val="00D54262"/>
    <w:rsid w:val="00D561EC"/>
    <w:rsid w:val="00D657F3"/>
    <w:rsid w:val="00D71DDB"/>
    <w:rsid w:val="00D9484B"/>
    <w:rsid w:val="00DA13DA"/>
    <w:rsid w:val="00DA175F"/>
    <w:rsid w:val="00DA695C"/>
    <w:rsid w:val="00DD0E90"/>
    <w:rsid w:val="00DD567E"/>
    <w:rsid w:val="00DE7D60"/>
    <w:rsid w:val="00DF59C5"/>
    <w:rsid w:val="00DF70E7"/>
    <w:rsid w:val="00E214B6"/>
    <w:rsid w:val="00E25556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F16"/>
    <w:rsid w:val="00F11233"/>
    <w:rsid w:val="00F177EB"/>
    <w:rsid w:val="00F23513"/>
    <w:rsid w:val="00F30F99"/>
    <w:rsid w:val="00F31B3A"/>
    <w:rsid w:val="00F344CB"/>
    <w:rsid w:val="00F36809"/>
    <w:rsid w:val="00F4395C"/>
    <w:rsid w:val="00F5260B"/>
    <w:rsid w:val="00F670FE"/>
    <w:rsid w:val="00F737AC"/>
    <w:rsid w:val="00F73E3C"/>
    <w:rsid w:val="00F766C9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7805"/>
  <w15:docId w15:val="{A0E0ABA7-075B-4424-86A1-7CB322A1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2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11">
    <w:name w:val="Название1"/>
    <w:basedOn w:val="a"/>
    <w:next w:val="a"/>
    <w:link w:val="a4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4">
    <w:name w:val="Название Знак"/>
    <w:link w:val="11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5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2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425841"/>
    <w:rPr>
      <w:b/>
      <w:bCs/>
    </w:rPr>
  </w:style>
  <w:style w:type="character" w:styleId="a7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8">
    <w:name w:val="No Spacing"/>
    <w:link w:val="a9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a8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a">
    <w:name w:val="List Paragraph"/>
    <w:basedOn w:val="a"/>
    <w:link w:val="ab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c">
    <w:name w:val="Таймс"/>
    <w:basedOn w:val="a"/>
    <w:link w:val="ad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Таймс Знак"/>
    <w:link w:val="ac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504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562D8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1C88A-9D69-421B-ACD3-A5087153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Igissinov</dc:creator>
  <cp:lastModifiedBy>Indira Karibayeva</cp:lastModifiedBy>
  <cp:revision>11</cp:revision>
  <cp:lastPrinted>2017-12-28T08:26:00Z</cp:lastPrinted>
  <dcterms:created xsi:type="dcterms:W3CDTF">2022-06-02T09:51:00Z</dcterms:created>
  <dcterms:modified xsi:type="dcterms:W3CDTF">2022-06-17T04:20:00Z</dcterms:modified>
</cp:coreProperties>
</file>